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6A23" w14:textId="77777777" w:rsidR="00CE617E" w:rsidRPr="009F0A39" w:rsidRDefault="00CE617E" w:rsidP="009F0A39">
      <w:pPr>
        <w:spacing w:line="276" w:lineRule="auto"/>
        <w:rPr>
          <w:rStyle w:val="normaltextrun"/>
          <w:rFonts w:ascii="Verdana" w:hAnsi="Verdana"/>
          <w:color w:val="000000" w:themeColor="text1"/>
          <w:sz w:val="20"/>
          <w:szCs w:val="20"/>
        </w:rPr>
      </w:pPr>
    </w:p>
    <w:p w14:paraId="25D6837A" w14:textId="6F450C85" w:rsidR="00E8606C" w:rsidRPr="009F0A39" w:rsidRDefault="00DD73A5" w:rsidP="009F0A3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Verdana" w:hAnsi="Verdana" w:cs="Calibri"/>
          <w:b/>
          <w:bCs/>
          <w:color w:val="000000" w:themeColor="text1"/>
          <w:sz w:val="22"/>
          <w:szCs w:val="22"/>
        </w:rPr>
      </w:pPr>
      <w:r w:rsidRPr="009F0A39">
        <w:rPr>
          <w:rStyle w:val="normaltextrun"/>
          <w:rFonts w:ascii="Verdana" w:hAnsi="Verdana" w:cs="Calibri"/>
          <w:b/>
          <w:bCs/>
          <w:color w:val="000000" w:themeColor="text1"/>
          <w:sz w:val="22"/>
          <w:szCs w:val="22"/>
        </w:rPr>
        <w:t xml:space="preserve">Diversity and </w:t>
      </w:r>
      <w:r w:rsidR="009F0A39" w:rsidRPr="009F0A39">
        <w:rPr>
          <w:rStyle w:val="normaltextrun"/>
          <w:rFonts w:ascii="Verdana" w:hAnsi="Verdana" w:cs="Calibri"/>
          <w:b/>
          <w:bCs/>
          <w:color w:val="000000" w:themeColor="text1"/>
          <w:sz w:val="22"/>
          <w:szCs w:val="22"/>
        </w:rPr>
        <w:t>i</w:t>
      </w:r>
      <w:r w:rsidRPr="009F0A39">
        <w:rPr>
          <w:rStyle w:val="normaltextrun"/>
          <w:rFonts w:ascii="Verdana" w:hAnsi="Verdana" w:cs="Calibri"/>
          <w:b/>
          <w:bCs/>
          <w:color w:val="000000" w:themeColor="text1"/>
          <w:sz w:val="22"/>
          <w:szCs w:val="22"/>
        </w:rPr>
        <w:t>nclusion</w:t>
      </w:r>
      <w:r w:rsidR="009F0A39" w:rsidRPr="009F0A39">
        <w:rPr>
          <w:rStyle w:val="normaltextrun"/>
          <w:rFonts w:ascii="Verdana" w:hAnsi="Verdana" w:cs="Calibri"/>
          <w:b/>
          <w:bCs/>
          <w:color w:val="000000" w:themeColor="text1"/>
          <w:sz w:val="22"/>
          <w:szCs w:val="22"/>
        </w:rPr>
        <w:t xml:space="preserve"> policy</w:t>
      </w:r>
    </w:p>
    <w:p w14:paraId="6E20F366" w14:textId="77777777" w:rsidR="00A72CED" w:rsidRPr="009F0A39" w:rsidRDefault="00A72CED" w:rsidP="009F0A39">
      <w:pPr>
        <w:pStyle w:val="paragraph"/>
        <w:spacing w:before="0" w:beforeAutospacing="0" w:after="0" w:afterAutospacing="0" w:line="276" w:lineRule="auto"/>
        <w:textAlignment w:val="baseline"/>
        <w:rPr>
          <w:rFonts w:ascii="Verdana" w:eastAsiaTheme="minorEastAsia" w:hAnsi="Verdana" w:cstheme="minorBidi"/>
          <w:i/>
          <w:color w:val="000000" w:themeColor="text1"/>
          <w:sz w:val="20"/>
          <w:szCs w:val="20"/>
          <w:lang w:eastAsia="en-US"/>
        </w:rPr>
      </w:pPr>
    </w:p>
    <w:p w14:paraId="4F80FADC" w14:textId="7ADDF625" w:rsidR="00F421DE" w:rsidRPr="009F0A39" w:rsidRDefault="008864B0" w:rsidP="009F0A39">
      <w:pPr>
        <w:pStyle w:val="paragraph"/>
        <w:spacing w:before="0" w:beforeAutospacing="0" w:after="0" w:afterAutospacing="0" w:line="276" w:lineRule="auto"/>
        <w:textAlignment w:val="baseline"/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</w:pP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We are committed to ensuring what makes us all different is valued and embraced.</w:t>
      </w:r>
      <w:r w:rsidR="000F04D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E75FC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We want everyone to feel a sense of belonging in our workplace and to be treated </w:t>
      </w:r>
      <w:r w:rsidR="00B567C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as equals</w:t>
      </w:r>
      <w:r w:rsidR="00E75FC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</w:t>
      </w:r>
      <w:r w:rsidR="00DA15A9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65440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We </w:t>
      </w:r>
      <w:r w:rsidR="00A00BBF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believe </w:t>
      </w:r>
      <w:r w:rsidR="00587D2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that </w:t>
      </w:r>
      <w:r w:rsidR="007D6416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a </w:t>
      </w:r>
      <w:r w:rsidR="00561A9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diverse and inclusive </w:t>
      </w:r>
      <w:r w:rsidR="005B2E3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workplace </w:t>
      </w:r>
      <w:r w:rsidR="000837EB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leads to better experiences for our</w:t>
      </w:r>
      <w:r w:rsidR="009E1F3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people</w:t>
      </w:r>
      <w:r w:rsidR="0004042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376071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and customer</w:t>
      </w:r>
      <w:r w:rsidR="0065440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s.</w:t>
      </w:r>
    </w:p>
    <w:p w14:paraId="56FB1CFF" w14:textId="77777777" w:rsidR="002B2BA2" w:rsidRPr="009F0A39" w:rsidRDefault="002B2BA2" w:rsidP="009F0A39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F113F18" w14:textId="40A61DC6" w:rsidR="00A71AFF" w:rsidRPr="009F0A39" w:rsidRDefault="00740B9C" w:rsidP="009F0A39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  <w:t>P</w:t>
      </w:r>
      <w:r w:rsidR="00CE617E" w:rsidRPr="009F0A39"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  <w:t>rinciples</w:t>
      </w:r>
    </w:p>
    <w:p w14:paraId="525E5EC3" w14:textId="58F894E0" w:rsidR="002775FA" w:rsidRPr="009F0A39" w:rsidRDefault="002775FA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 xml:space="preserve">We respect diverse backgrounds, </w:t>
      </w:r>
      <w:r w:rsidR="00186DEB" w:rsidRPr="009F0A39">
        <w:rPr>
          <w:rFonts w:ascii="Verdana" w:hAnsi="Verdana"/>
          <w:color w:val="000000" w:themeColor="text1"/>
          <w:sz w:val="20"/>
          <w:szCs w:val="20"/>
        </w:rPr>
        <w:t>values</w:t>
      </w:r>
      <w:r w:rsidR="50E7D9F1" w:rsidRPr="009F0A39">
        <w:rPr>
          <w:rFonts w:ascii="Verdana" w:hAnsi="Verdana"/>
          <w:color w:val="000000" w:themeColor="text1"/>
          <w:sz w:val="20"/>
          <w:szCs w:val="20"/>
        </w:rPr>
        <w:t>,</w:t>
      </w:r>
      <w:r w:rsidR="00186DEB" w:rsidRPr="009F0A39">
        <w:rPr>
          <w:rFonts w:ascii="Verdana" w:hAnsi="Verdana"/>
          <w:color w:val="000000" w:themeColor="text1"/>
          <w:sz w:val="20"/>
          <w:szCs w:val="20"/>
        </w:rPr>
        <w:t xml:space="preserve"> and </w:t>
      </w:r>
      <w:r w:rsidRPr="009F0A39">
        <w:rPr>
          <w:rFonts w:ascii="Verdana" w:hAnsi="Verdana"/>
          <w:color w:val="000000" w:themeColor="text1"/>
          <w:sz w:val="20"/>
          <w:szCs w:val="20"/>
        </w:rPr>
        <w:t>experiences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</w:p>
    <w:p w14:paraId="6CC1A175" w14:textId="271BF2A7" w:rsidR="00B53BE6" w:rsidRPr="009F0A39" w:rsidRDefault="00B53BE6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>We want all our people</w:t>
      </w:r>
      <w:r w:rsidR="00F32E2E">
        <w:rPr>
          <w:rFonts w:ascii="Verdana" w:hAnsi="Verdana" w:cstheme="minorHAnsi"/>
          <w:color w:val="000000" w:themeColor="text1"/>
          <w:sz w:val="20"/>
          <w:szCs w:val="20"/>
        </w:rPr>
        <w:t>, patients,</w:t>
      </w:r>
      <w:r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and customers to feel a sense of belonging </w:t>
      </w:r>
      <w:r w:rsidR="00B44404" w:rsidRPr="009F0A39">
        <w:rPr>
          <w:rFonts w:ascii="Verdana" w:hAnsi="Verdana" w:cstheme="minorHAnsi"/>
          <w:color w:val="000000" w:themeColor="text1"/>
          <w:sz w:val="20"/>
          <w:szCs w:val="20"/>
        </w:rPr>
        <w:t>at</w:t>
      </w:r>
      <w:r w:rsidR="00633DD1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our workplace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09663B61" w14:textId="5F450B44" w:rsidR="002775FA" w:rsidRPr="009F0A39" w:rsidRDefault="002775FA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We </w:t>
      </w:r>
      <w:r w:rsidR="00B22F6A" w:rsidRPr="009F0A39">
        <w:rPr>
          <w:rFonts w:ascii="Verdana" w:hAnsi="Verdana" w:cstheme="minorHAnsi"/>
          <w:color w:val="000000" w:themeColor="text1"/>
          <w:sz w:val="20"/>
          <w:szCs w:val="20"/>
        </w:rPr>
        <w:t>provide a</w:t>
      </w:r>
      <w:r w:rsidR="00E9481B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  <w:r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safe </w:t>
      </w:r>
      <w:r w:rsidR="006474F3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and trusted </w:t>
      </w:r>
      <w:r w:rsidRPr="009F0A39">
        <w:rPr>
          <w:rFonts w:ascii="Verdana" w:hAnsi="Verdana" w:cstheme="minorHAnsi"/>
          <w:color w:val="000000" w:themeColor="text1"/>
          <w:sz w:val="20"/>
          <w:szCs w:val="20"/>
        </w:rPr>
        <w:t>environment where all contributions are valued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0A4837AB" w14:textId="46FE2F18" w:rsidR="006A2EE6" w:rsidRPr="009F0A39" w:rsidRDefault="006A2EE6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>We are committed to growing a diverse workplace</w:t>
      </w:r>
      <w:r w:rsidR="00FA42CB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and customer base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3200B83A" w14:textId="2F3E7D3D" w:rsidR="002775FA" w:rsidRPr="009F0A39" w:rsidRDefault="5C45CF17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>We</w:t>
      </w:r>
      <w:r w:rsidR="3BAB46F2" w:rsidRPr="009F0A39">
        <w:rPr>
          <w:rFonts w:ascii="Verdana" w:hAnsi="Verdana"/>
          <w:color w:val="000000" w:themeColor="text1"/>
          <w:sz w:val="20"/>
          <w:szCs w:val="20"/>
        </w:rPr>
        <w:t xml:space="preserve"> a</w:t>
      </w:r>
      <w:r w:rsidRPr="009F0A39">
        <w:rPr>
          <w:rFonts w:ascii="Verdana" w:hAnsi="Verdana"/>
          <w:color w:val="000000" w:themeColor="text1"/>
          <w:sz w:val="20"/>
          <w:szCs w:val="20"/>
        </w:rPr>
        <w:t xml:space="preserve">re committed to offering equal </w:t>
      </w:r>
      <w:r w:rsidR="1200B974" w:rsidRPr="009F0A39">
        <w:rPr>
          <w:rFonts w:ascii="Verdana" w:hAnsi="Verdana"/>
          <w:color w:val="000000" w:themeColor="text1"/>
          <w:sz w:val="20"/>
          <w:szCs w:val="20"/>
        </w:rPr>
        <w:t xml:space="preserve">employment </w:t>
      </w:r>
      <w:r w:rsidRPr="009F0A39">
        <w:rPr>
          <w:rFonts w:ascii="Verdana" w:hAnsi="Verdana"/>
          <w:color w:val="000000" w:themeColor="text1"/>
          <w:sz w:val="20"/>
          <w:szCs w:val="20"/>
        </w:rPr>
        <w:t>opportunities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  <w:r w:rsidR="40FDCC18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50601B2" w14:textId="7E977D9A" w:rsidR="00CE617E" w:rsidRPr="009F0A39" w:rsidRDefault="00572D3D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We </w:t>
      </w:r>
      <w:r w:rsidR="00131CE1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will </w:t>
      </w:r>
      <w:r w:rsidR="00684A75" w:rsidRPr="009F0A39">
        <w:rPr>
          <w:rFonts w:ascii="Verdana" w:hAnsi="Verdana" w:cstheme="minorHAnsi"/>
          <w:color w:val="000000" w:themeColor="text1"/>
          <w:sz w:val="20"/>
          <w:szCs w:val="20"/>
        </w:rPr>
        <w:t>speak up about a</w:t>
      </w:r>
      <w:r w:rsidR="00A074C2" w:rsidRPr="009F0A39">
        <w:rPr>
          <w:rFonts w:ascii="Verdana" w:hAnsi="Verdana" w:cstheme="minorHAnsi"/>
          <w:color w:val="000000" w:themeColor="text1"/>
          <w:sz w:val="20"/>
          <w:szCs w:val="20"/>
        </w:rPr>
        <w:t>ny</w:t>
      </w:r>
      <w:r w:rsidR="00100DEC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concerns</w:t>
      </w:r>
      <w:r w:rsidR="00A074C2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we have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39674838" w14:textId="77777777" w:rsidR="002B2BA2" w:rsidRPr="009F0A39" w:rsidRDefault="002B2BA2" w:rsidP="009F0A39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E84090C" w14:textId="69BBE901" w:rsidR="002B2BA2" w:rsidRPr="009F0A39" w:rsidRDefault="26F080B5" w:rsidP="009F0A39">
      <w:pPr>
        <w:spacing w:line="276" w:lineRule="auto"/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Purpose</w:t>
      </w:r>
      <w:r w:rsidR="26EF8E53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</w:rPr>
        <w:t xml:space="preserve"> of this pol</w:t>
      </w:r>
      <w:r w:rsidR="0D4F1C96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</w:rPr>
        <w:t>icy</w:t>
      </w:r>
    </w:p>
    <w:p w14:paraId="5D5DBB2F" w14:textId="5E58F6A4" w:rsidR="00D4038B" w:rsidRPr="009F0A39" w:rsidRDefault="00D4038B" w:rsidP="009F0A39">
      <w:pPr>
        <w:pStyle w:val="ListParagraph"/>
        <w:numPr>
          <w:ilvl w:val="0"/>
          <w:numId w:val="5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>Outline the principles that guide us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196DEF3D" w14:textId="61B952EA" w:rsidR="002B2BA2" w:rsidRPr="009F0A39" w:rsidRDefault="002B2BA2" w:rsidP="009F0A39">
      <w:pPr>
        <w:pStyle w:val="ListParagraph"/>
        <w:numPr>
          <w:ilvl w:val="0"/>
          <w:numId w:val="5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>Define what diversity and inclusion means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</w:p>
    <w:p w14:paraId="297FA5C4" w14:textId="1DF494EE" w:rsidR="002B2BA2" w:rsidRPr="009F0A39" w:rsidRDefault="002B2BA2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>Explain how we will achieve a diverse and inclusive workplace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</w:p>
    <w:p w14:paraId="114FD7EF" w14:textId="20619166" w:rsidR="006A5C37" w:rsidRPr="009F0A39" w:rsidRDefault="00684A75" w:rsidP="009F0A39">
      <w:pPr>
        <w:pStyle w:val="ListParagraph"/>
        <w:numPr>
          <w:ilvl w:val="0"/>
          <w:numId w:val="2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Share </w:t>
      </w:r>
      <w:r w:rsidR="006A5C37" w:rsidRPr="009F0A39">
        <w:rPr>
          <w:rFonts w:ascii="Verdana" w:hAnsi="Verdana" w:cstheme="minorHAnsi"/>
          <w:color w:val="000000" w:themeColor="text1"/>
          <w:sz w:val="20"/>
          <w:szCs w:val="20"/>
        </w:rPr>
        <w:t>resource</w:t>
      </w:r>
      <w:r w:rsidRPr="009F0A39">
        <w:rPr>
          <w:rFonts w:ascii="Verdana" w:hAnsi="Verdana" w:cstheme="minorHAnsi"/>
          <w:color w:val="000000" w:themeColor="text1"/>
          <w:sz w:val="20"/>
          <w:szCs w:val="20"/>
        </w:rPr>
        <w:t>s</w:t>
      </w:r>
      <w:r w:rsidR="006A5C37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 xml:space="preserve">that </w:t>
      </w:r>
      <w:r w:rsidR="006A5C37" w:rsidRPr="009F0A39">
        <w:rPr>
          <w:rFonts w:ascii="Verdana" w:hAnsi="Verdana" w:cstheme="minorHAnsi"/>
          <w:color w:val="000000" w:themeColor="text1"/>
          <w:sz w:val="20"/>
          <w:szCs w:val="20"/>
        </w:rPr>
        <w:t>are available</w:t>
      </w:r>
      <w:r w:rsidR="009F0A39">
        <w:rPr>
          <w:rFonts w:ascii="Verdana" w:hAnsi="Verdana" w:cstheme="minorHAnsi"/>
          <w:color w:val="000000" w:themeColor="text1"/>
          <w:sz w:val="20"/>
          <w:szCs w:val="20"/>
        </w:rPr>
        <w:t>.</w:t>
      </w:r>
      <w:r w:rsidR="006A5C37" w:rsidRPr="009F0A39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</w:p>
    <w:p w14:paraId="13AD5817" w14:textId="77777777" w:rsidR="009F0A39" w:rsidRDefault="009F0A39" w:rsidP="009F0A39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2107294C" w14:textId="246361D8" w:rsidR="002B2BA2" w:rsidRPr="009F0A39" w:rsidRDefault="002B2BA2" w:rsidP="009F0A39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HAnsi"/>
          <w:b/>
          <w:bCs/>
          <w:color w:val="000000" w:themeColor="text1"/>
          <w:sz w:val="20"/>
          <w:szCs w:val="20"/>
          <w:shd w:val="clear" w:color="auto" w:fill="FFFFFF"/>
        </w:rPr>
        <w:t>Scope</w:t>
      </w:r>
    </w:p>
    <w:p w14:paraId="39E3AD81" w14:textId="49519859" w:rsidR="002B2BA2" w:rsidRPr="009F0A39" w:rsidRDefault="002B2BA2" w:rsidP="009F0A39">
      <w:pPr>
        <w:spacing w:line="276" w:lineRule="auto"/>
        <w:rPr>
          <w:rFonts w:ascii="Verdana" w:eastAsiaTheme="minorEastAsia" w:hAnsi="Verdana" w:cstheme="minorBid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This policy applies to all employees and </w:t>
      </w:r>
      <w:r w:rsid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contractors/</w:t>
      </w: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locums</w:t>
      </w:r>
      <w:r w:rsidR="5DE0ED3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. </w:t>
      </w:r>
    </w:p>
    <w:p w14:paraId="6A4CA98A" w14:textId="77777777" w:rsidR="009F0A39" w:rsidRDefault="009F0A39" w:rsidP="009F0A39">
      <w:pPr>
        <w:spacing w:line="276" w:lineRule="auto"/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27BB0C7" w14:textId="422757E0" w:rsidR="00CE617E" w:rsidRPr="009F0A39" w:rsidRDefault="007B0870" w:rsidP="009F0A39">
      <w:pPr>
        <w:spacing w:line="276" w:lineRule="auto"/>
        <w:rPr>
          <w:rFonts w:ascii="Verdana" w:hAnsi="Verdana" w:cstheme="minorBidi"/>
          <w:b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W</w:t>
      </w:r>
      <w:r w:rsidR="003D0FAE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 xml:space="preserve">hat </w:t>
      </w:r>
      <w:r w:rsidR="008C6AFC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is</w:t>
      </w:r>
      <w:r w:rsidR="003D0FAE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d</w:t>
      </w:r>
      <w:r w:rsidR="005E373E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 xml:space="preserve">iversity and </w:t>
      </w:r>
      <w:r w:rsid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i</w:t>
      </w:r>
      <w:r w:rsidR="005E373E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nclusion?</w:t>
      </w:r>
    </w:p>
    <w:p w14:paraId="1B7EA329" w14:textId="77777777" w:rsidR="009F0A39" w:rsidRDefault="009F0A39" w:rsidP="009F0A39">
      <w:pPr>
        <w:spacing w:line="276" w:lineRule="auto"/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</w:pPr>
    </w:p>
    <w:p w14:paraId="5824A61E" w14:textId="2A46D87D" w:rsidR="000D3846" w:rsidRPr="009F0A39" w:rsidRDefault="007B0870" w:rsidP="009F0A39">
      <w:pPr>
        <w:spacing w:line="276" w:lineRule="auto"/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</w:pPr>
      <w:r w:rsidRPr="009F0A39"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  <w:t>D</w:t>
      </w:r>
      <w:r w:rsidR="000D3846" w:rsidRPr="009F0A39"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  <w:t>iversity</w:t>
      </w:r>
      <w:r w:rsidRPr="009F0A39"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  <w:t xml:space="preserve">: </w:t>
      </w:r>
      <w:r w:rsidR="000D3846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Diversity </w:t>
      </w:r>
      <w:r w:rsidR="000E1F3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is having respect for, and appreciation of, the</w:t>
      </w:r>
      <w:r w:rsidR="000D3846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differences we have</w:t>
      </w:r>
      <w:r w:rsidR="000E1F3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. This may include </w:t>
      </w:r>
      <w:r w:rsidR="0093676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differences in our ethnicities, gender, </w:t>
      </w:r>
      <w:r w:rsidR="006474E7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gender identity, </w:t>
      </w:r>
      <w:r w:rsidR="009214A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sexual orientation</w:t>
      </w:r>
      <w:r w:rsidR="00582D29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, </w:t>
      </w:r>
      <w:r w:rsidR="0093676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religion, age,</w:t>
      </w:r>
      <w:r w:rsidR="0050320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387F5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disability, </w:t>
      </w:r>
      <w:r w:rsidR="0050320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family situations</w:t>
      </w:r>
      <w:r w:rsidR="000D015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,</w:t>
      </w:r>
      <w:r w:rsidR="2D1F6165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level of education</w:t>
      </w:r>
      <w:r w:rsidR="0050320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and thinking styles.</w:t>
      </w:r>
      <w:r w:rsidR="000D3846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133CD7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Diversity </w:t>
      </w:r>
      <w:r w:rsidR="000D3846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fosters curiosity</w:t>
      </w:r>
      <w:r w:rsidR="00A308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,</w:t>
      </w:r>
      <w:r w:rsidR="009F0BB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allowing us to </w:t>
      </w:r>
      <w:r w:rsidR="006C1F70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learn from each other.</w:t>
      </w:r>
      <w:r w:rsidR="63CC140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We want to ensure that we attract</w:t>
      </w:r>
      <w:r w:rsidR="00E75297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and retain</w:t>
      </w:r>
      <w:r w:rsidR="63CC140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people</w:t>
      </w:r>
      <w:r w:rsidR="00F32E2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, patients,</w:t>
      </w:r>
      <w:r w:rsidR="00415CB7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and </w:t>
      </w:r>
      <w:r w:rsidR="0025606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customers</w:t>
      </w:r>
      <w:r w:rsidR="63CC140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from a diverse range of backgrounds</w:t>
      </w:r>
      <w:r w:rsidR="00E75297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</w:t>
      </w:r>
    </w:p>
    <w:p w14:paraId="6ECE40EC" w14:textId="77777777" w:rsidR="009F0A39" w:rsidRDefault="009F0A39" w:rsidP="009F0A39">
      <w:pPr>
        <w:spacing w:line="276" w:lineRule="auto"/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7E17CAED" w14:textId="6D181AE6" w:rsidR="00991F0A" w:rsidRPr="009F0A39" w:rsidRDefault="00281B2C" w:rsidP="009F0A39">
      <w:pPr>
        <w:spacing w:line="276" w:lineRule="auto"/>
        <w:rPr>
          <w:rFonts w:ascii="Verdana" w:hAnsi="Verdana" w:cstheme="minorBidi"/>
          <w:b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Inclusion</w:t>
      </w:r>
      <w:r w:rsidR="007B0870" w:rsidRPr="009F0A39">
        <w:rPr>
          <w:rFonts w:ascii="Verdana" w:hAnsi="Verdana" w:cstheme="minorBidi"/>
          <w:b/>
          <w:color w:val="000000" w:themeColor="text1"/>
          <w:sz w:val="20"/>
          <w:szCs w:val="20"/>
          <w:shd w:val="clear" w:color="auto" w:fill="FFFFFF"/>
        </w:rPr>
        <w:t xml:space="preserve">: </w:t>
      </w:r>
      <w:r w:rsidR="00991F0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Inclusion is when everyone on our team feels they can bring their whole self to work</w:t>
      </w:r>
      <w:r w:rsidR="0030545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3C6669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by having</w:t>
      </w:r>
      <w:r w:rsidR="00D40BB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 </w:t>
      </w:r>
      <w:r w:rsidR="00A308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workplace</w:t>
      </w:r>
      <w:r w:rsidR="00D40BB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A308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that </w:t>
      </w:r>
      <w:r w:rsidR="00EF5F0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embrace</w:t>
      </w:r>
      <w:r w:rsidR="00D40BB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s</w:t>
      </w:r>
      <w:r w:rsidR="00151E0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and</w:t>
      </w:r>
      <w:r w:rsidR="00EF5F0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value</w:t>
      </w:r>
      <w:r w:rsidR="00D40BB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s</w:t>
      </w:r>
      <w:r w:rsidR="00EF5F0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our diversity</w:t>
      </w:r>
      <w:r w:rsidR="00991F0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 Inclusion enables safe and authentic individual contribution and drive</w:t>
      </w:r>
      <w:r w:rsidR="00A308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 Inclusion also</w:t>
      </w:r>
      <w:r w:rsidR="00991F0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foster</w:t>
      </w:r>
      <w:r w:rsidR="00A308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s</w:t>
      </w:r>
      <w:r w:rsidR="00991F0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collaboration and bravery, </w:t>
      </w:r>
      <w:r w:rsidR="00A308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which</w:t>
      </w:r>
      <w:r w:rsidR="000F434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991F0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allows diversity of thought to flourish</w:t>
      </w:r>
      <w:r w:rsidR="003A66E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</w:t>
      </w:r>
      <w:r w:rsidR="00112FA9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It also ensures that our </w:t>
      </w:r>
      <w:r w:rsidR="00F32E2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patients</w:t>
      </w:r>
      <w:r w:rsidR="00F32E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F32E2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and </w:t>
      </w:r>
      <w:r w:rsidR="00112FA9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customers feel </w:t>
      </w:r>
      <w:r w:rsidR="00365D3B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safe and </w:t>
      </w:r>
      <w:r w:rsidR="00112FA9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welcome in our workplace.</w:t>
      </w:r>
    </w:p>
    <w:p w14:paraId="2D7360F0" w14:textId="77777777" w:rsidR="009F0A39" w:rsidRDefault="009F0A39" w:rsidP="009F0A39">
      <w:pPr>
        <w:spacing w:line="276" w:lineRule="auto"/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</w:pPr>
    </w:p>
    <w:p w14:paraId="626E1119" w14:textId="4553CDBF" w:rsidR="001C5229" w:rsidRPr="009F0A39" w:rsidRDefault="2403B690" w:rsidP="009F0A39">
      <w:pPr>
        <w:spacing w:line="276" w:lineRule="auto"/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</w:pPr>
      <w:r w:rsidRPr="009F0A39"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  <w:t xml:space="preserve">Treating people with dignity: </w:t>
      </w:r>
      <w:r w:rsidR="21E9941F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Treat</w:t>
      </w:r>
      <w:r w:rsidR="792F71C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ing</w:t>
      </w:r>
      <w:r w:rsidR="21E9941F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people with </w:t>
      </w:r>
      <w:r w:rsidR="2F10FC10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dignity is treating </w:t>
      </w:r>
      <w:r w:rsidR="116660B7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them </w:t>
      </w:r>
      <w:r w:rsidR="2F10FC10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with </w:t>
      </w:r>
      <w:r w:rsidR="21E9941F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respect, trust, and </w:t>
      </w:r>
      <w:r w:rsidR="398D4C46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as </w:t>
      </w:r>
      <w:r w:rsidR="21E9941F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equals</w:t>
      </w:r>
      <w:r w:rsidR="6675C709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</w:t>
      </w:r>
      <w:r w:rsidR="21E9941F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bookmarkStart w:id="0" w:name="_Int_EjECppKK"/>
      <w:r w:rsidR="1EB707B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It’s</w:t>
      </w:r>
      <w:bookmarkEnd w:id="0"/>
      <w:r w:rsidR="1EB707B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making </w:t>
      </w:r>
      <w:r w:rsidR="587F134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people </w:t>
      </w:r>
      <w:r w:rsidR="1EB707B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feel </w:t>
      </w:r>
      <w:r w:rsidR="297B05FA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that they are </w:t>
      </w:r>
      <w:r w:rsidR="655DB03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a </w:t>
      </w:r>
      <w:r w:rsidR="1EB707B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valued</w:t>
      </w:r>
      <w:r w:rsidR="40BDFF16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team </w:t>
      </w:r>
      <w:r w:rsid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or community </w:t>
      </w:r>
      <w:r w:rsidR="49158E8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member</w:t>
      </w:r>
      <w:r w:rsidR="3974D111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,</w:t>
      </w:r>
      <w:r w:rsidR="39EE54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1EB707B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and </w:t>
      </w:r>
      <w:r w:rsidR="3E589FC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that they </w:t>
      </w:r>
      <w:r w:rsidR="1EB707B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can express themselves freely and without judgement</w:t>
      </w:r>
      <w:r w:rsidR="61444E7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30ABB950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when they are </w:t>
      </w:r>
      <w:r w:rsidR="39EE54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in </w:t>
      </w:r>
      <w:r w:rsidR="5865024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our</w:t>
      </w:r>
      <w:r w:rsidR="39EE54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workplace. It’s also making sure th</w:t>
      </w:r>
      <w:r w:rsidR="5865024C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at our</w:t>
      </w:r>
      <w:r w:rsidR="39EE54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workplace is free from bullying, harassment</w:t>
      </w:r>
      <w:r w:rsidR="39A12EE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,</w:t>
      </w:r>
      <w:r w:rsidR="39EE54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and discrimination </w:t>
      </w:r>
      <w:proofErr w:type="gramStart"/>
      <w:r w:rsidR="39EE54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at all times</w:t>
      </w:r>
      <w:bookmarkStart w:id="1" w:name="_Int_Brz8Y2sX"/>
      <w:proofErr w:type="gramEnd"/>
      <w:r w:rsidR="39EE542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. </w:t>
      </w:r>
      <w:r w:rsidR="1EB707B3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bookmarkEnd w:id="1"/>
    </w:p>
    <w:p w14:paraId="3629C387" w14:textId="77777777" w:rsidR="009F0A39" w:rsidRDefault="009F0A39" w:rsidP="009F0A39">
      <w:pPr>
        <w:spacing w:line="276" w:lineRule="auto"/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2C30CF0C" w14:textId="77777777" w:rsidR="009F0A39" w:rsidRDefault="009F0A39" w:rsidP="009F0A39">
      <w:pPr>
        <w:spacing w:line="276" w:lineRule="auto"/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50B62650" w14:textId="01C98CF2" w:rsidR="00741979" w:rsidRPr="009F0A39" w:rsidRDefault="00040884" w:rsidP="009F0A39">
      <w:pPr>
        <w:spacing w:line="276" w:lineRule="auto"/>
        <w:rPr>
          <w:rFonts w:ascii="Verdana" w:hAnsi="Verdana" w:cstheme="minorBidi"/>
          <w:b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lastRenderedPageBreak/>
        <w:t>What we will do</w:t>
      </w:r>
      <w:r w:rsidR="00413DB7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:</w:t>
      </w:r>
      <w:r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19E56604" w14:textId="5FF9BB7C" w:rsidR="00DC77B0" w:rsidRPr="009F0A39" w:rsidRDefault="00DC77B0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Demonstrate our commitment </w:t>
      </w:r>
      <w:r w:rsidR="00FC19C9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d</w:t>
      </w:r>
      <w:r w:rsidR="00FC19C9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iversity and </w:t>
      </w:r>
      <w:r w:rsid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i</w:t>
      </w:r>
      <w:r w:rsidR="00FC19C9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nclusion through role modelling the behaviours we </w:t>
      </w:r>
      <w:r w:rsidR="001B6284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expect to see</w:t>
      </w:r>
      <w:r w:rsidR="008F2F37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 in our workplace</w:t>
      </w:r>
      <w:r w:rsid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2894F949" w14:textId="1F5FF724" w:rsidR="002E5DF1" w:rsidRPr="009F0A39" w:rsidRDefault="00FA28F2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Promote</w:t>
      </w:r>
      <w:r w:rsidR="003A5B43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804EF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an environment </w:t>
      </w:r>
      <w:r w:rsidR="00C14374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of belonging</w:t>
      </w:r>
      <w:r w:rsidR="007A17A6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 This means creating a workplace</w:t>
      </w:r>
      <w:r w:rsidR="00C14374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804EF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where our people </w:t>
      </w:r>
      <w:r w:rsidR="00E67CAB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and customers </w:t>
      </w:r>
      <w:r w:rsidR="004804EF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feel safe to bring their </w:t>
      </w:r>
      <w:r w:rsidR="0013530A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authentic</w:t>
      </w:r>
      <w:r w:rsidR="004804EF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self </w:t>
      </w:r>
      <w:r w:rsidR="00DD5919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in</w:t>
      </w:r>
      <w:r w:rsidR="00E67CAB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to the workplace</w:t>
      </w:r>
      <w:r w:rsid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04BA77BA" w14:textId="7BD761C7" w:rsidR="00774FDE" w:rsidRPr="009F0A39" w:rsidRDefault="00DD5919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A</w:t>
      </w:r>
      <w:r w:rsidR="00DC77B0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pply </w:t>
      </w:r>
      <w:r w:rsidR="00CB6077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th</w:t>
      </w:r>
      <w:r w:rsidR="008A7B18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e</w:t>
      </w:r>
      <w:r w:rsidR="00774FDE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B6077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p</w:t>
      </w:r>
      <w:r w:rsidR="00774FDE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rinciples</w:t>
      </w:r>
      <w:r w:rsidR="008A7B18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B4DAB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outlined in </w:t>
      </w:r>
      <w:r w:rsidR="00413DB7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this policy</w:t>
      </w:r>
      <w:r w:rsidR="00774FDE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B1E08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during recruitment</w:t>
      </w:r>
      <w:r w:rsidR="001C6BBC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, training</w:t>
      </w:r>
      <w:r w:rsid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,</w:t>
      </w:r>
      <w:r w:rsidR="001C6BBC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 and career development. We will also apply them </w:t>
      </w:r>
      <w:r w:rsidR="00DB1E08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when engaging with our people</w:t>
      </w:r>
      <w:r w:rsidR="00F32E2E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, patients,</w:t>
      </w:r>
      <w:r w:rsidR="00DB1E08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 and customers</w:t>
      </w:r>
      <w:r w:rsidR="00120AB4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5E8E2198" w14:textId="157BEDAF" w:rsidR="49F3E5B5" w:rsidRPr="009F0A39" w:rsidRDefault="49F3E5B5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>Removing any bias (conscious and unconscious) from our recruitment</w:t>
      </w:r>
      <w:r w:rsidR="55E0F83D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773AB80" w:rsidRPr="009F0A39">
        <w:rPr>
          <w:rFonts w:ascii="Verdana" w:hAnsi="Verdana"/>
          <w:color w:val="000000" w:themeColor="text1"/>
          <w:sz w:val="20"/>
          <w:szCs w:val="20"/>
        </w:rPr>
        <w:t>processes</w:t>
      </w:r>
      <w:r w:rsidR="00357B4F" w:rsidRPr="009F0A39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AF7039" w:rsidRPr="009F0A39">
        <w:rPr>
          <w:rFonts w:ascii="Verdana" w:hAnsi="Verdana"/>
          <w:color w:val="000000" w:themeColor="text1"/>
          <w:sz w:val="20"/>
          <w:szCs w:val="20"/>
        </w:rPr>
        <w:t>training</w:t>
      </w:r>
      <w:r w:rsidR="00C3571F" w:rsidRPr="009F0A39">
        <w:rPr>
          <w:rFonts w:ascii="Verdana" w:hAnsi="Verdana"/>
          <w:color w:val="000000" w:themeColor="text1"/>
          <w:sz w:val="20"/>
          <w:szCs w:val="20"/>
        </w:rPr>
        <w:t>,</w:t>
      </w:r>
      <w:r w:rsidR="00AF7039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AD1FEC0" w:rsidRPr="009F0A39">
        <w:rPr>
          <w:rFonts w:ascii="Verdana" w:hAnsi="Verdana"/>
          <w:color w:val="000000" w:themeColor="text1"/>
          <w:sz w:val="20"/>
          <w:szCs w:val="20"/>
        </w:rPr>
        <w:t xml:space="preserve">career </w:t>
      </w:r>
      <w:r w:rsidRPr="009F0A39">
        <w:rPr>
          <w:rFonts w:ascii="Verdana" w:hAnsi="Verdana"/>
          <w:color w:val="000000" w:themeColor="text1"/>
          <w:sz w:val="20"/>
          <w:szCs w:val="20"/>
        </w:rPr>
        <w:t>de</w:t>
      </w:r>
      <w:r w:rsidR="1735636A" w:rsidRPr="009F0A39">
        <w:rPr>
          <w:rFonts w:ascii="Verdana" w:hAnsi="Verdana"/>
          <w:color w:val="000000" w:themeColor="text1"/>
          <w:sz w:val="20"/>
          <w:szCs w:val="20"/>
        </w:rPr>
        <w:t>velopment</w:t>
      </w:r>
      <w:r w:rsidR="00C3571F" w:rsidRPr="009F0A39">
        <w:rPr>
          <w:rFonts w:ascii="Verdana" w:hAnsi="Verdana"/>
          <w:color w:val="000000" w:themeColor="text1"/>
          <w:sz w:val="20"/>
          <w:szCs w:val="20"/>
        </w:rPr>
        <w:t xml:space="preserve">, and </w:t>
      </w:r>
      <w:r w:rsidR="00E96756" w:rsidRPr="009F0A39">
        <w:rPr>
          <w:rFonts w:ascii="Verdana" w:hAnsi="Verdana"/>
          <w:color w:val="000000" w:themeColor="text1"/>
          <w:sz w:val="20"/>
          <w:szCs w:val="20"/>
        </w:rPr>
        <w:t>when</w:t>
      </w:r>
      <w:r w:rsidR="00323BE2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C68F7" w:rsidRPr="009F0A39">
        <w:rPr>
          <w:rFonts w:ascii="Verdana" w:hAnsi="Verdana"/>
          <w:color w:val="000000" w:themeColor="text1"/>
          <w:sz w:val="20"/>
          <w:szCs w:val="20"/>
        </w:rPr>
        <w:t>interact</w:t>
      </w:r>
      <w:r w:rsidR="00E96756" w:rsidRPr="009F0A39">
        <w:rPr>
          <w:rFonts w:ascii="Verdana" w:hAnsi="Verdana"/>
          <w:color w:val="000000" w:themeColor="text1"/>
          <w:sz w:val="20"/>
          <w:szCs w:val="20"/>
        </w:rPr>
        <w:t>ing</w:t>
      </w:r>
      <w:r w:rsidR="00AC68F7" w:rsidRPr="009F0A39">
        <w:rPr>
          <w:rFonts w:ascii="Verdana" w:hAnsi="Verdana"/>
          <w:color w:val="000000" w:themeColor="text1"/>
          <w:sz w:val="20"/>
          <w:szCs w:val="20"/>
        </w:rPr>
        <w:t xml:space="preserve"> with our people</w:t>
      </w:r>
      <w:r w:rsidR="00E974A9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C68F7" w:rsidRPr="009F0A39">
        <w:rPr>
          <w:rFonts w:ascii="Verdana" w:hAnsi="Verdana"/>
          <w:color w:val="000000" w:themeColor="text1"/>
          <w:sz w:val="20"/>
          <w:szCs w:val="20"/>
        </w:rPr>
        <w:t xml:space="preserve">and </w:t>
      </w:r>
      <w:r w:rsidR="00255E16" w:rsidRPr="009F0A39">
        <w:rPr>
          <w:rFonts w:ascii="Verdana" w:hAnsi="Verdana"/>
          <w:color w:val="000000" w:themeColor="text1"/>
          <w:sz w:val="20"/>
          <w:szCs w:val="20"/>
        </w:rPr>
        <w:t>customer</w:t>
      </w:r>
      <w:r w:rsidR="00323BE2" w:rsidRPr="009F0A39">
        <w:rPr>
          <w:rFonts w:ascii="Verdana" w:hAnsi="Verdana"/>
          <w:color w:val="000000" w:themeColor="text1"/>
          <w:sz w:val="20"/>
          <w:szCs w:val="20"/>
        </w:rPr>
        <w:t>s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</w:p>
    <w:p w14:paraId="6014510C" w14:textId="2E863193" w:rsidR="00DC77B0" w:rsidRPr="009F0A39" w:rsidRDefault="66887DBD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 xml:space="preserve">Provide equal </w:t>
      </w:r>
      <w:r w:rsidR="2383BE39" w:rsidRPr="009F0A39">
        <w:rPr>
          <w:rFonts w:ascii="Verdana" w:hAnsi="Verdana"/>
          <w:color w:val="000000" w:themeColor="text1"/>
          <w:sz w:val="20"/>
          <w:szCs w:val="20"/>
        </w:rPr>
        <w:t xml:space="preserve">employment </w:t>
      </w:r>
      <w:r w:rsidRPr="009F0A39">
        <w:rPr>
          <w:rFonts w:ascii="Verdana" w:hAnsi="Verdana"/>
          <w:color w:val="000000" w:themeColor="text1"/>
          <w:sz w:val="20"/>
          <w:szCs w:val="20"/>
        </w:rPr>
        <w:t>opportunities for all people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</w:p>
    <w:p w14:paraId="0A34DDE9" w14:textId="28B0D975" w:rsidR="00965FCB" w:rsidRPr="009F0A39" w:rsidRDefault="25364EE8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 xml:space="preserve">Challenge ourselves </w:t>
      </w:r>
      <w:r w:rsidR="25A95105" w:rsidRPr="009F0A39">
        <w:rPr>
          <w:rFonts w:ascii="Verdana" w:hAnsi="Verdana"/>
          <w:color w:val="000000" w:themeColor="text1"/>
          <w:sz w:val="20"/>
          <w:szCs w:val="20"/>
        </w:rPr>
        <w:t xml:space="preserve">to </w:t>
      </w:r>
      <w:r w:rsidR="00A5506F" w:rsidRPr="009F0A39">
        <w:rPr>
          <w:rFonts w:ascii="Verdana" w:hAnsi="Verdana"/>
          <w:color w:val="000000" w:themeColor="text1"/>
          <w:sz w:val="20"/>
          <w:szCs w:val="20"/>
        </w:rPr>
        <w:t>continuously improve and look at what other organisations are doing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</w:p>
    <w:p w14:paraId="17847C7B" w14:textId="050CE4B9" w:rsidR="00E0259B" w:rsidRPr="009F0A39" w:rsidRDefault="00E0259B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>Comply with all diversity and inclusion legislation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  <w:r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6761FDD" w14:textId="68B36539" w:rsidR="00DC77B0" w:rsidRPr="009F0A39" w:rsidRDefault="00DC77B0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 xml:space="preserve">Encourage people to speak up </w:t>
      </w:r>
      <w:r w:rsidR="00AF7352" w:rsidRPr="009F0A39">
        <w:rPr>
          <w:rFonts w:ascii="Verdana" w:hAnsi="Verdana"/>
          <w:color w:val="000000" w:themeColor="text1"/>
          <w:sz w:val="20"/>
          <w:szCs w:val="20"/>
        </w:rPr>
        <w:t>if they have</w:t>
      </w:r>
      <w:r w:rsidRPr="009F0A39">
        <w:rPr>
          <w:rFonts w:ascii="Verdana" w:hAnsi="Verdana"/>
          <w:color w:val="000000" w:themeColor="text1"/>
          <w:sz w:val="20"/>
          <w:szCs w:val="20"/>
        </w:rPr>
        <w:t xml:space="preserve"> concerns so </w:t>
      </w:r>
      <w:r w:rsidR="00AF7352" w:rsidRPr="009F0A39">
        <w:rPr>
          <w:rFonts w:ascii="Verdana" w:hAnsi="Verdana"/>
          <w:color w:val="000000" w:themeColor="text1"/>
          <w:sz w:val="20"/>
          <w:szCs w:val="20"/>
        </w:rPr>
        <w:t>we can</w:t>
      </w:r>
      <w:r w:rsidRPr="009F0A39">
        <w:rPr>
          <w:rFonts w:ascii="Verdana" w:hAnsi="Verdana"/>
          <w:color w:val="000000" w:themeColor="text1"/>
          <w:sz w:val="20"/>
          <w:szCs w:val="20"/>
        </w:rPr>
        <w:t xml:space="preserve"> address</w:t>
      </w:r>
      <w:r w:rsidR="00AF7352" w:rsidRPr="009F0A39">
        <w:rPr>
          <w:rFonts w:ascii="Verdana" w:hAnsi="Verdana"/>
          <w:color w:val="000000" w:themeColor="text1"/>
          <w:sz w:val="20"/>
          <w:szCs w:val="20"/>
        </w:rPr>
        <w:t xml:space="preserve"> them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  <w:r w:rsidR="0047497D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C2CAA89" w14:textId="415DC3A7" w:rsidR="00AF7039" w:rsidRPr="00CF627E" w:rsidRDefault="00CF627E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CF627E">
        <w:rPr>
          <w:rFonts w:ascii="Verdana" w:hAnsi="Verdana"/>
          <w:b/>
          <w:bCs/>
          <w:color w:val="000000" w:themeColor="text1"/>
          <w:sz w:val="20"/>
          <w:szCs w:val="20"/>
        </w:rPr>
        <w:t>OPTIONAL:</w:t>
      </w:r>
      <w:r w:rsidRPr="00CF62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F7039" w:rsidRPr="00CF627E">
        <w:rPr>
          <w:rFonts w:ascii="Verdana" w:hAnsi="Verdana"/>
          <w:color w:val="000000" w:themeColor="text1"/>
          <w:sz w:val="20"/>
          <w:szCs w:val="20"/>
        </w:rPr>
        <w:t>A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>dd a</w:t>
      </w:r>
      <w:r w:rsidR="00AF7039" w:rsidRPr="00CF627E">
        <w:rPr>
          <w:rFonts w:ascii="Verdana" w:hAnsi="Verdana"/>
          <w:color w:val="000000" w:themeColor="text1"/>
          <w:sz w:val="20"/>
          <w:szCs w:val="20"/>
        </w:rPr>
        <w:t>nything else [</w:t>
      </w:r>
      <w:r w:rsidR="005B0BE7" w:rsidRPr="00CF627E">
        <w:rPr>
          <w:rFonts w:ascii="Verdana" w:hAnsi="Verdana"/>
          <w:color w:val="000000" w:themeColor="text1"/>
          <w:sz w:val="20"/>
          <w:szCs w:val="20"/>
        </w:rPr>
        <w:t>e.g</w:t>
      </w:r>
      <w:r w:rsidR="05F7B95F" w:rsidRPr="00CF627E">
        <w:rPr>
          <w:rFonts w:ascii="Verdana" w:hAnsi="Verdana"/>
          <w:color w:val="000000" w:themeColor="text1"/>
          <w:sz w:val="20"/>
          <w:szCs w:val="20"/>
        </w:rPr>
        <w:t>.,</w:t>
      </w:r>
      <w:r w:rsidR="005B0BE7" w:rsidRPr="00CF62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>d</w:t>
      </w:r>
      <w:r w:rsidR="003861D0" w:rsidRPr="00CF627E">
        <w:rPr>
          <w:rFonts w:ascii="Verdana" w:hAnsi="Verdana"/>
          <w:color w:val="000000" w:themeColor="text1"/>
          <w:sz w:val="20"/>
          <w:szCs w:val="20"/>
        </w:rPr>
        <w:t xml:space="preserve">iversity and 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>i</w:t>
      </w:r>
      <w:r w:rsidR="003861D0" w:rsidRPr="00CF627E">
        <w:rPr>
          <w:rFonts w:ascii="Verdana" w:hAnsi="Verdana"/>
          <w:color w:val="000000" w:themeColor="text1"/>
          <w:sz w:val="20"/>
          <w:szCs w:val="20"/>
        </w:rPr>
        <w:t xml:space="preserve">nclusion </w:t>
      </w:r>
      <w:r w:rsidR="00AF7039" w:rsidRPr="00CF627E">
        <w:rPr>
          <w:rFonts w:ascii="Verdana" w:hAnsi="Verdana"/>
          <w:color w:val="000000" w:themeColor="text1"/>
          <w:sz w:val="20"/>
          <w:szCs w:val="20"/>
        </w:rPr>
        <w:t>training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 xml:space="preserve"> or</w:t>
      </w:r>
      <w:r w:rsidR="00120AB4" w:rsidRPr="00CF627E">
        <w:rPr>
          <w:rFonts w:ascii="Verdana" w:hAnsi="Verdana"/>
          <w:color w:val="000000" w:themeColor="text1"/>
          <w:sz w:val="20"/>
          <w:szCs w:val="20"/>
        </w:rPr>
        <w:t xml:space="preserve"> education, 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>d</w:t>
      </w:r>
      <w:r w:rsidR="00120AB4" w:rsidRPr="00CF627E">
        <w:rPr>
          <w:rFonts w:ascii="Verdana" w:hAnsi="Verdana"/>
          <w:color w:val="000000" w:themeColor="text1"/>
          <w:sz w:val="20"/>
          <w:szCs w:val="20"/>
        </w:rPr>
        <w:t xml:space="preserve">iversity and 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>i</w:t>
      </w:r>
      <w:r w:rsidR="00120AB4" w:rsidRPr="00CF627E">
        <w:rPr>
          <w:rFonts w:ascii="Verdana" w:hAnsi="Verdana"/>
          <w:color w:val="000000" w:themeColor="text1"/>
          <w:sz w:val="20"/>
          <w:szCs w:val="20"/>
        </w:rPr>
        <w:t>nclusion partnerships</w:t>
      </w:r>
      <w:r w:rsidR="007827ED" w:rsidRPr="00CF627E">
        <w:rPr>
          <w:rFonts w:ascii="Verdana" w:hAnsi="Verdana"/>
          <w:color w:val="000000" w:themeColor="text1"/>
          <w:sz w:val="20"/>
          <w:szCs w:val="20"/>
        </w:rPr>
        <w:t xml:space="preserve"> (can become a Diversity Works New Zealand member)</w:t>
      </w:r>
      <w:r w:rsidR="00120AB4" w:rsidRPr="00CF627E">
        <w:rPr>
          <w:rFonts w:ascii="Verdana" w:hAnsi="Verdana"/>
          <w:color w:val="000000" w:themeColor="text1"/>
          <w:sz w:val="20"/>
          <w:szCs w:val="20"/>
        </w:rPr>
        <w:t>,</w:t>
      </w:r>
      <w:r w:rsidR="003861D0" w:rsidRPr="00CF627E">
        <w:rPr>
          <w:rFonts w:ascii="Verdana" w:hAnsi="Verdana"/>
          <w:color w:val="000000" w:themeColor="text1"/>
          <w:sz w:val="20"/>
          <w:szCs w:val="20"/>
        </w:rPr>
        <w:t xml:space="preserve"> Rainbow </w:t>
      </w:r>
      <w:r w:rsidR="005B0BE7" w:rsidRPr="00CF627E">
        <w:rPr>
          <w:rFonts w:ascii="Verdana" w:hAnsi="Verdana"/>
          <w:color w:val="000000" w:themeColor="text1"/>
          <w:sz w:val="20"/>
          <w:szCs w:val="20"/>
        </w:rPr>
        <w:t>T</w:t>
      </w:r>
      <w:r w:rsidR="003861D0" w:rsidRPr="00CF627E">
        <w:rPr>
          <w:rFonts w:ascii="Verdana" w:hAnsi="Verdana"/>
          <w:color w:val="000000" w:themeColor="text1"/>
          <w:sz w:val="20"/>
          <w:szCs w:val="20"/>
        </w:rPr>
        <w:t xml:space="preserve">ick </w:t>
      </w:r>
      <w:r w:rsidR="005A115F" w:rsidRPr="00CF627E">
        <w:rPr>
          <w:rFonts w:ascii="Verdana" w:hAnsi="Verdana"/>
          <w:color w:val="000000" w:themeColor="text1"/>
          <w:sz w:val="20"/>
          <w:szCs w:val="20"/>
        </w:rPr>
        <w:t>Accreditation</w:t>
      </w:r>
      <w:r w:rsidR="005B0BE7" w:rsidRPr="00CF627E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95148B" w:rsidRPr="00CF627E">
        <w:rPr>
          <w:rFonts w:ascii="Verdana" w:hAnsi="Verdana"/>
          <w:color w:val="000000" w:themeColor="text1"/>
          <w:sz w:val="20"/>
          <w:szCs w:val="20"/>
        </w:rPr>
        <w:t>c</w:t>
      </w:r>
      <w:r w:rsidR="005B0BE7" w:rsidRPr="00CF627E">
        <w:rPr>
          <w:rFonts w:ascii="Verdana" w:hAnsi="Verdana"/>
          <w:color w:val="000000" w:themeColor="text1"/>
          <w:sz w:val="20"/>
          <w:szCs w:val="20"/>
        </w:rPr>
        <w:t xml:space="preserve">ommitment to </w:t>
      </w:r>
      <w:r w:rsidR="00D947B8" w:rsidRPr="00CF627E">
        <w:rPr>
          <w:rFonts w:ascii="Verdana" w:hAnsi="Verdana"/>
          <w:color w:val="000000" w:themeColor="text1"/>
          <w:sz w:val="20"/>
          <w:szCs w:val="20"/>
        </w:rPr>
        <w:t>review workplace for diversity and inclusion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>,</w:t>
      </w:r>
      <w:r w:rsidR="00563410" w:rsidRPr="00CF62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F7039" w:rsidRPr="00CF627E">
        <w:rPr>
          <w:rFonts w:ascii="Verdana" w:hAnsi="Verdana"/>
          <w:color w:val="000000" w:themeColor="text1"/>
          <w:sz w:val="20"/>
          <w:szCs w:val="20"/>
        </w:rPr>
        <w:t>etc</w:t>
      </w:r>
      <w:r w:rsidR="009F0A39" w:rsidRPr="00CF627E">
        <w:rPr>
          <w:rFonts w:ascii="Verdana" w:hAnsi="Verdana"/>
          <w:color w:val="000000" w:themeColor="text1"/>
          <w:sz w:val="20"/>
          <w:szCs w:val="20"/>
        </w:rPr>
        <w:t>.</w:t>
      </w:r>
      <w:r w:rsidR="00AF7039" w:rsidRPr="00CF627E">
        <w:rPr>
          <w:rFonts w:ascii="Verdana" w:hAnsi="Verdana"/>
          <w:color w:val="000000" w:themeColor="text1"/>
          <w:sz w:val="20"/>
          <w:szCs w:val="20"/>
        </w:rPr>
        <w:t>]</w:t>
      </w:r>
    </w:p>
    <w:p w14:paraId="38FA429E" w14:textId="77777777" w:rsidR="009F0A39" w:rsidRDefault="009F0A39" w:rsidP="009F0A39">
      <w:pPr>
        <w:spacing w:line="276" w:lineRule="auto"/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E5F327B" w14:textId="7B3EF2EC" w:rsidR="007D68AD" w:rsidRPr="009F0A39" w:rsidRDefault="5E0165B9" w:rsidP="009F0A39">
      <w:pPr>
        <w:spacing w:line="276" w:lineRule="auto"/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What we expect from you</w:t>
      </w:r>
      <w:r w:rsidR="00120AB4" w:rsidRPr="009F0A39">
        <w:rPr>
          <w:rFonts w:ascii="Verdana" w:hAnsi="Verdana" w:cstheme="minorBidi"/>
          <w:b/>
          <w:bCs/>
          <w:color w:val="000000" w:themeColor="text1"/>
          <w:sz w:val="20"/>
          <w:szCs w:val="20"/>
          <w:shd w:val="clear" w:color="auto" w:fill="FFFFFF"/>
        </w:rPr>
        <w:t>:</w:t>
      </w:r>
    </w:p>
    <w:p w14:paraId="0CD7E5CB" w14:textId="25E3FC4C" w:rsidR="008D76CF" w:rsidRPr="009F0A39" w:rsidRDefault="00E215C2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>S</w:t>
      </w:r>
      <w:r w:rsidR="0001467C" w:rsidRPr="009F0A39">
        <w:rPr>
          <w:rFonts w:ascii="Verdana" w:hAnsi="Verdana"/>
          <w:color w:val="000000" w:themeColor="text1"/>
          <w:sz w:val="20"/>
          <w:szCs w:val="20"/>
        </w:rPr>
        <w:t>upport our commitment to diversity</w:t>
      </w:r>
      <w:r w:rsidR="6BDAE18B" w:rsidRPr="009F0A39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01467C" w:rsidRPr="009F0A39">
        <w:rPr>
          <w:rFonts w:ascii="Verdana" w:hAnsi="Verdana"/>
          <w:color w:val="000000" w:themeColor="text1"/>
          <w:sz w:val="20"/>
          <w:szCs w:val="20"/>
        </w:rPr>
        <w:t>inclusion</w:t>
      </w:r>
      <w:r w:rsidR="724B7E5C" w:rsidRPr="009F0A39">
        <w:rPr>
          <w:rFonts w:ascii="Verdana" w:hAnsi="Verdana"/>
          <w:color w:val="000000" w:themeColor="text1"/>
          <w:sz w:val="20"/>
          <w:szCs w:val="20"/>
        </w:rPr>
        <w:t xml:space="preserve"> and treating </w:t>
      </w:r>
      <w:r w:rsidR="00437F41" w:rsidRPr="009F0A39">
        <w:rPr>
          <w:rFonts w:ascii="Verdana" w:hAnsi="Verdana"/>
          <w:color w:val="000000" w:themeColor="text1"/>
          <w:sz w:val="20"/>
          <w:szCs w:val="20"/>
        </w:rPr>
        <w:t>our people and customers</w:t>
      </w:r>
      <w:r w:rsidR="724B7E5C" w:rsidRPr="009F0A39">
        <w:rPr>
          <w:rFonts w:ascii="Verdana" w:hAnsi="Verdana"/>
          <w:color w:val="000000" w:themeColor="text1"/>
          <w:sz w:val="20"/>
          <w:szCs w:val="20"/>
        </w:rPr>
        <w:t xml:space="preserve"> with dignity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  <w:r w:rsidR="00D234C0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75F3D788" w14:textId="4939FA0D" w:rsidR="00656F3C" w:rsidRPr="009F0A39" w:rsidRDefault="5874087B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Understand </w:t>
      </w:r>
      <w:r w:rsidR="0B70894E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and comply with </w:t>
      </w:r>
      <w:r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this policy and the principles that guide us</w:t>
      </w:r>
      <w:r w:rsid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6CFD63F6" w14:textId="4527B7BB" w:rsidR="00572DC1" w:rsidRPr="009F0A39" w:rsidRDefault="7154510E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>Always treat</w:t>
      </w:r>
      <w:r w:rsidR="00572DC1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65FCB" w:rsidRPr="009F0A39">
        <w:rPr>
          <w:rFonts w:ascii="Verdana" w:hAnsi="Verdana"/>
          <w:color w:val="000000" w:themeColor="text1"/>
          <w:sz w:val="20"/>
          <w:szCs w:val="20"/>
        </w:rPr>
        <w:t>our people</w:t>
      </w:r>
      <w:r w:rsidR="00F32E2E">
        <w:rPr>
          <w:rFonts w:ascii="Verdana" w:hAnsi="Verdana"/>
          <w:color w:val="000000" w:themeColor="text1"/>
          <w:sz w:val="20"/>
          <w:szCs w:val="20"/>
        </w:rPr>
        <w:t>, patients</w:t>
      </w:r>
      <w:r w:rsidR="00965FCB" w:rsidRPr="009F0A39">
        <w:rPr>
          <w:rFonts w:ascii="Verdana" w:hAnsi="Verdana"/>
          <w:color w:val="000000" w:themeColor="text1"/>
          <w:sz w:val="20"/>
          <w:szCs w:val="20"/>
        </w:rPr>
        <w:t xml:space="preserve"> and customers </w:t>
      </w:r>
      <w:r w:rsidR="00E215C2" w:rsidRPr="009F0A39">
        <w:rPr>
          <w:rFonts w:ascii="Verdana" w:hAnsi="Verdana"/>
          <w:color w:val="000000" w:themeColor="text1"/>
          <w:sz w:val="20"/>
          <w:szCs w:val="20"/>
        </w:rPr>
        <w:t>with respect</w:t>
      </w:r>
      <w:r w:rsidR="00CF0283" w:rsidRPr="009F0A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215C2" w:rsidRPr="009F0A39">
        <w:rPr>
          <w:rFonts w:ascii="Verdana" w:hAnsi="Verdana"/>
          <w:color w:val="000000" w:themeColor="text1"/>
          <w:sz w:val="20"/>
          <w:szCs w:val="20"/>
        </w:rPr>
        <w:t xml:space="preserve">and </w:t>
      </w:r>
      <w:r w:rsidR="237AB583" w:rsidRPr="009F0A39">
        <w:rPr>
          <w:rFonts w:ascii="Verdana" w:hAnsi="Verdana"/>
          <w:color w:val="000000" w:themeColor="text1"/>
          <w:sz w:val="20"/>
          <w:szCs w:val="20"/>
        </w:rPr>
        <w:t xml:space="preserve">strive to </w:t>
      </w:r>
      <w:r w:rsidR="00E215C2" w:rsidRPr="009F0A39">
        <w:rPr>
          <w:rFonts w:ascii="Verdana" w:hAnsi="Verdana"/>
          <w:color w:val="000000" w:themeColor="text1"/>
          <w:sz w:val="20"/>
          <w:szCs w:val="20"/>
        </w:rPr>
        <w:t xml:space="preserve">help </w:t>
      </w:r>
      <w:r w:rsidR="11670B9F" w:rsidRPr="009F0A39">
        <w:rPr>
          <w:rFonts w:ascii="Verdana" w:hAnsi="Verdana"/>
          <w:color w:val="000000" w:themeColor="text1"/>
          <w:sz w:val="20"/>
          <w:szCs w:val="20"/>
        </w:rPr>
        <w:t>them</w:t>
      </w:r>
      <w:r w:rsidR="00572DC1" w:rsidRPr="009F0A39">
        <w:rPr>
          <w:rFonts w:ascii="Verdana" w:hAnsi="Verdana"/>
          <w:color w:val="000000" w:themeColor="text1"/>
          <w:sz w:val="20"/>
          <w:szCs w:val="20"/>
        </w:rPr>
        <w:t xml:space="preserve"> feel a sense of belonging </w:t>
      </w:r>
      <w:r w:rsidR="00965FCB" w:rsidRPr="009F0A39">
        <w:rPr>
          <w:rFonts w:ascii="Verdana" w:hAnsi="Verdana"/>
          <w:color w:val="000000" w:themeColor="text1"/>
          <w:sz w:val="20"/>
          <w:szCs w:val="20"/>
        </w:rPr>
        <w:t xml:space="preserve">in </w:t>
      </w:r>
      <w:r w:rsidR="09280BCC" w:rsidRPr="009F0A39">
        <w:rPr>
          <w:rFonts w:ascii="Verdana" w:hAnsi="Verdana"/>
          <w:color w:val="000000" w:themeColor="text1"/>
          <w:sz w:val="20"/>
          <w:szCs w:val="20"/>
        </w:rPr>
        <w:t>our</w:t>
      </w:r>
      <w:r w:rsidR="00965FCB" w:rsidRPr="009F0A39">
        <w:rPr>
          <w:rFonts w:ascii="Verdana" w:hAnsi="Verdana"/>
          <w:color w:val="000000" w:themeColor="text1"/>
          <w:sz w:val="20"/>
          <w:szCs w:val="20"/>
        </w:rPr>
        <w:t xml:space="preserve"> workplace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</w:p>
    <w:p w14:paraId="275AD3F0" w14:textId="362D5F67" w:rsidR="001A5EE1" w:rsidRPr="009F0A39" w:rsidRDefault="001A5EE1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</w:rPr>
        <w:t>Seek to understand and value different inputs, perspectives</w:t>
      </w:r>
      <w:r w:rsidR="2EAED6A5" w:rsidRPr="009F0A39">
        <w:rPr>
          <w:rFonts w:ascii="Verdana" w:hAnsi="Verdana"/>
          <w:color w:val="000000" w:themeColor="text1"/>
          <w:sz w:val="20"/>
          <w:szCs w:val="20"/>
        </w:rPr>
        <w:t>,</w:t>
      </w:r>
      <w:r w:rsidRPr="009F0A39">
        <w:rPr>
          <w:rFonts w:ascii="Verdana" w:hAnsi="Verdana"/>
          <w:color w:val="000000" w:themeColor="text1"/>
          <w:sz w:val="20"/>
          <w:szCs w:val="20"/>
        </w:rPr>
        <w:t xml:space="preserve"> and experiences</w:t>
      </w:r>
      <w:r w:rsidR="009F0A39">
        <w:rPr>
          <w:rFonts w:ascii="Verdana" w:hAnsi="Verdana"/>
          <w:color w:val="000000" w:themeColor="text1"/>
          <w:sz w:val="20"/>
          <w:szCs w:val="20"/>
        </w:rPr>
        <w:t>.</w:t>
      </w:r>
    </w:p>
    <w:p w14:paraId="7693EEB7" w14:textId="172232B2" w:rsidR="00E215C2" w:rsidRPr="009F0A39" w:rsidRDefault="0049312A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Hold </w:t>
      </w:r>
      <w:r w:rsidR="00E215C2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yourself</w:t>
      </w:r>
      <w:r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E215C2"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 xml:space="preserve">others </w:t>
      </w:r>
      <w:r w:rsidRP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to account</w:t>
      </w:r>
      <w:r w:rsidR="009F0A39">
        <w:rPr>
          <w:rFonts w:ascii="Verdana" w:hAnsi="Verdan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38BDA04C" w14:textId="13EE265C" w:rsidR="00120AB4" w:rsidRPr="009F0A39" w:rsidRDefault="25364EE8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Challenge yourself </w:t>
      </w:r>
      <w:r w:rsidR="25A95105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to</w:t>
      </w:r>
      <w:r w:rsidR="6113D2B8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do better</w:t>
      </w:r>
      <w:r w:rsidR="25A95105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and share</w:t>
      </w:r>
      <w:r w:rsidR="00334155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1E249B2B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any i</w:t>
      </w:r>
      <w:r w:rsidR="604C2291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deas</w:t>
      </w:r>
      <w:r w:rsidR="1E249B2B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2A314B98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that </w:t>
      </w:r>
      <w:r w:rsidR="604C2291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may help our commitment to </w:t>
      </w:r>
      <w:r w:rsidR="61C8A72C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treating others with dignity</w:t>
      </w:r>
      <w:r w:rsidR="2D3AEF1D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and fostering an environment of belongin</w:t>
      </w:r>
      <w:r w:rsidR="00120AB4" w:rsidRP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</w:t>
      </w:r>
      <w:r w:rsidR="009F0A3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40E00CFE" w14:textId="42238E93" w:rsidR="007D68AD" w:rsidRPr="00CF627E" w:rsidRDefault="00CF627E" w:rsidP="009F0A39">
      <w:pPr>
        <w:pStyle w:val="ListParagraph"/>
        <w:numPr>
          <w:ilvl w:val="0"/>
          <w:numId w:val="3"/>
        </w:numPr>
        <w:spacing w:after="0" w:line="276" w:lineRule="auto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CF627E">
        <w:rPr>
          <w:rFonts w:ascii="Verdana" w:hAnsi="Verdana"/>
          <w:b/>
          <w:bCs/>
          <w:color w:val="000000" w:themeColor="text1"/>
          <w:sz w:val="20"/>
          <w:szCs w:val="20"/>
        </w:rPr>
        <w:t>OPTIONAL:</w:t>
      </w:r>
      <w:r w:rsidRPr="00CF62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1755E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A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dd a</w:t>
      </w:r>
      <w:r w:rsidR="00F1755E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nything else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[e.g., 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e able to explain why 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iversity and 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nclusion is important in the workplace,</w:t>
      </w:r>
      <w:r w:rsidR="007827ED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actively engage in continuous 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iversity and 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nclusion education</w:t>
      </w:r>
      <w:r w:rsidR="007827ED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and/or partnerships</w:t>
      </w:r>
      <w:r w:rsidR="00120AB4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 identify opportunities to establish networks</w:t>
      </w:r>
      <w:r w:rsidR="007827ED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or groups to better support 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</w:t>
      </w:r>
      <w:r w:rsidR="007827ED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iversity and </w:t>
      </w:r>
      <w:r w:rsidR="009F0A39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</w:t>
      </w:r>
      <w:r w:rsidR="007827ED" w:rsidRPr="00CF62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nclusion at work.]</w:t>
      </w:r>
    </w:p>
    <w:p w14:paraId="48407642" w14:textId="77777777" w:rsidR="00CE617E" w:rsidRPr="009F0A39" w:rsidRDefault="00CE617E" w:rsidP="009F0A39">
      <w:pPr>
        <w:spacing w:line="276" w:lineRule="auto"/>
        <w:textAlignment w:val="baseline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0C35ADCD" w14:textId="787E338F" w:rsidR="00001028" w:rsidRPr="009F0A39" w:rsidRDefault="00001028" w:rsidP="009F0A39">
      <w:pPr>
        <w:spacing w:line="276" w:lineRule="auto"/>
        <w:rPr>
          <w:rFonts w:ascii="Verdana" w:hAnsi="Verdana" w:cstheme="minorBidi"/>
          <w:sz w:val="20"/>
          <w:szCs w:val="20"/>
        </w:rPr>
      </w:pPr>
      <w:r w:rsidRPr="009F0A39">
        <w:rPr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</w:rPr>
        <w:t xml:space="preserve">Helpful </w:t>
      </w:r>
      <w:r w:rsidR="00A74F95" w:rsidRPr="009F0A39">
        <w:rPr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</w:rPr>
        <w:t>r</w:t>
      </w:r>
      <w:r w:rsidRPr="009F0A39">
        <w:rPr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</w:rPr>
        <w:t>esources</w:t>
      </w:r>
      <w:r w:rsidR="00A74F95" w:rsidRPr="009F0A39">
        <w:rPr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813BCB" w:rsidRPr="009F0A39">
        <w:rPr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A74F95" w:rsidRPr="009F0A39">
        <w:rPr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</w:rPr>
        <w:t>s</w:t>
      </w:r>
      <w:r w:rsidR="00813BCB" w:rsidRPr="009F0A39">
        <w:rPr>
          <w:rFonts w:ascii="Verdana" w:hAnsi="Verdana" w:cs="Calibri"/>
          <w:b/>
          <w:bCs/>
          <w:color w:val="000000" w:themeColor="text1"/>
          <w:sz w:val="20"/>
          <w:szCs w:val="20"/>
          <w:shd w:val="clear" w:color="auto" w:fill="FFFFFF"/>
        </w:rPr>
        <w:t>upport</w:t>
      </w:r>
    </w:p>
    <w:p w14:paraId="025953F0" w14:textId="69218494" w:rsidR="00001028" w:rsidRPr="00F32E2E" w:rsidRDefault="00001028" w:rsidP="009F0A39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/>
          <w:sz w:val="20"/>
          <w:szCs w:val="20"/>
        </w:rPr>
      </w:pPr>
      <w:r w:rsidRPr="009F0A39">
        <w:rPr>
          <w:rFonts w:ascii="Verdana" w:hAnsi="Verdana" w:cs="Calibri"/>
          <w:color w:val="000000"/>
          <w:sz w:val="20"/>
          <w:szCs w:val="20"/>
          <w:shd w:val="clear" w:color="auto" w:fill="FFFFFF"/>
          <w:lang w:val="en-GB"/>
        </w:rPr>
        <w:t>Ministry of Business, Innovation and Employment (0800 20 90 20) </w:t>
      </w:r>
      <w:r w:rsidR="009F0A39" w:rsidRPr="009F0A39">
        <w:rPr>
          <w:rFonts w:ascii="Verdana" w:hAnsi="Verdana" w:cs="Segoe UI"/>
          <w:sz w:val="20"/>
          <w:szCs w:val="20"/>
        </w:rPr>
        <w:t>–</w:t>
      </w:r>
      <w:r w:rsidRPr="00F32E2E">
        <w:rPr>
          <w:rFonts w:ascii="Verdana" w:hAnsi="Verdana" w:cs="Calibri"/>
          <w:color w:val="000000"/>
          <w:sz w:val="20"/>
          <w:szCs w:val="20"/>
          <w:shd w:val="clear" w:color="auto" w:fill="FFFFFF"/>
          <w:lang w:val="en-GB"/>
        </w:rPr>
        <w:t xml:space="preserve"> provides free mediation </w:t>
      </w:r>
      <w:r w:rsidR="007A3156" w:rsidRPr="00F32E2E">
        <w:rPr>
          <w:rFonts w:ascii="Verdana" w:hAnsi="Verdana" w:cs="Calibri"/>
          <w:color w:val="000000"/>
          <w:sz w:val="20"/>
          <w:szCs w:val="20"/>
          <w:shd w:val="clear" w:color="auto" w:fill="FFFFFF"/>
          <w:lang w:val="en-GB"/>
        </w:rPr>
        <w:t>services.</w:t>
      </w:r>
      <w:r w:rsidRPr="00F32E2E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  </w:t>
      </w:r>
    </w:p>
    <w:p w14:paraId="37F5D616" w14:textId="45E8002D" w:rsidR="00001028" w:rsidRPr="009F0A39" w:rsidRDefault="00001028" w:rsidP="009F0A39">
      <w:pPr>
        <w:pStyle w:val="ListParagraph"/>
        <w:numPr>
          <w:ilvl w:val="0"/>
          <w:numId w:val="6"/>
        </w:numPr>
        <w:spacing w:after="0" w:line="276" w:lineRule="auto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9F0A39">
        <w:rPr>
          <w:rFonts w:ascii="Verdana" w:hAnsi="Verdana" w:cs="Calibri"/>
          <w:color w:val="000000"/>
          <w:sz w:val="20"/>
          <w:szCs w:val="20"/>
          <w:shd w:val="clear" w:color="auto" w:fill="FFFFFF"/>
          <w:lang w:val="en-GB"/>
        </w:rPr>
        <w:t>Diversity Works NZ</w:t>
      </w:r>
      <w:r w:rsidRPr="009F0A39">
        <w:rPr>
          <w:rFonts w:ascii="Verdana" w:hAnsi="Verdana" w:cs="Segoe UI"/>
          <w:sz w:val="20"/>
          <w:szCs w:val="20"/>
        </w:rPr>
        <w:t xml:space="preserve"> </w:t>
      </w:r>
      <w:r w:rsidR="009F0A39" w:rsidRPr="009F0A39">
        <w:rPr>
          <w:rFonts w:ascii="Verdana" w:hAnsi="Verdana" w:cs="Segoe UI"/>
          <w:sz w:val="20"/>
          <w:szCs w:val="20"/>
        </w:rPr>
        <w:t>–</w:t>
      </w:r>
      <w:r w:rsidRPr="009F0A39">
        <w:rPr>
          <w:rFonts w:ascii="Verdana" w:hAnsi="Verdana" w:cs="Segoe UI"/>
          <w:sz w:val="20"/>
          <w:szCs w:val="20"/>
        </w:rPr>
        <w:t xml:space="preserve"> </w:t>
      </w:r>
      <w:hyperlink r:id="rId10" w:history="1">
        <w:r w:rsidRPr="009F0A39">
          <w:rPr>
            <w:rStyle w:val="Hyperlink"/>
            <w:rFonts w:ascii="Verdana" w:hAnsi="Verdana" w:cs="Calibri"/>
            <w:sz w:val="20"/>
            <w:szCs w:val="20"/>
          </w:rPr>
          <w:t>www.diversityworksnz.org.nz</w:t>
        </w:r>
      </w:hyperlink>
      <w:r w:rsidR="007827ED" w:rsidRPr="00F32E2E">
        <w:rPr>
          <w:rStyle w:val="Hyperlink"/>
          <w:rFonts w:ascii="Verdana" w:hAnsi="Verdana" w:cs="Calibri"/>
          <w:color w:val="auto"/>
          <w:sz w:val="20"/>
          <w:szCs w:val="20"/>
          <w:u w:val="none"/>
        </w:rPr>
        <w:t xml:space="preserve"> or 0800 DIVERSITY (348 377)</w:t>
      </w:r>
    </w:p>
    <w:p w14:paraId="6FAE490F" w14:textId="01379B34" w:rsidR="00001028" w:rsidRPr="009F0A39" w:rsidRDefault="00001028" w:rsidP="009F0A39">
      <w:pPr>
        <w:pStyle w:val="ListParagraph"/>
        <w:numPr>
          <w:ilvl w:val="0"/>
          <w:numId w:val="6"/>
        </w:numPr>
        <w:spacing w:after="0" w:line="276" w:lineRule="auto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9F0A39">
        <w:rPr>
          <w:rFonts w:ascii="Verdana" w:hAnsi="Verdana" w:cs="Calibri"/>
          <w:color w:val="000000"/>
          <w:sz w:val="20"/>
          <w:szCs w:val="20"/>
          <w:shd w:val="clear" w:color="auto" w:fill="FFFFFF"/>
          <w:lang w:val="en-GB"/>
        </w:rPr>
        <w:t>NZ Human Rights Commission</w:t>
      </w:r>
      <w:r w:rsidRPr="009F0A39">
        <w:rPr>
          <w:rFonts w:ascii="Verdana" w:hAnsi="Verdana" w:cs="Segoe UI"/>
          <w:sz w:val="20"/>
          <w:szCs w:val="20"/>
        </w:rPr>
        <w:t xml:space="preserve"> –</w:t>
      </w:r>
      <w:r w:rsidRPr="009F0A39">
        <w:rPr>
          <w:rStyle w:val="Hyperlink"/>
          <w:rFonts w:ascii="Verdana" w:hAnsi="Verdana" w:cs="Calibri"/>
          <w:sz w:val="20"/>
          <w:szCs w:val="20"/>
        </w:rPr>
        <w:t xml:space="preserve"> </w:t>
      </w:r>
      <w:hyperlink r:id="rId11" w:history="1">
        <w:r w:rsidRPr="009F0A39">
          <w:rPr>
            <w:rStyle w:val="Hyperlink"/>
            <w:rFonts w:ascii="Verdana" w:hAnsi="Verdana" w:cs="Calibri"/>
            <w:sz w:val="20"/>
            <w:szCs w:val="20"/>
          </w:rPr>
          <w:t>www.hrc.co.nz</w:t>
        </w:r>
      </w:hyperlink>
    </w:p>
    <w:p w14:paraId="577AE136" w14:textId="0426C3E8" w:rsidR="00AC707D" w:rsidRPr="009F0A39" w:rsidRDefault="00813BCB" w:rsidP="009F0A39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/>
          <w:sz w:val="20"/>
          <w:szCs w:val="20"/>
        </w:rPr>
      </w:pPr>
      <w:r w:rsidRPr="009F0A39">
        <w:rPr>
          <w:rFonts w:ascii="Verdana" w:eastAsiaTheme="minorEastAsia" w:hAnsi="Verdana"/>
          <w:color w:val="000000" w:themeColor="text1"/>
          <w:sz w:val="20"/>
          <w:szCs w:val="20"/>
        </w:rPr>
        <w:t xml:space="preserve">Call or text 1737 anytime (24 hours a day) </w:t>
      </w:r>
      <w:r w:rsidR="009F0A39" w:rsidRPr="009F0A39">
        <w:rPr>
          <w:rFonts w:ascii="Verdana" w:hAnsi="Verdana" w:cs="Segoe UI"/>
          <w:sz w:val="20"/>
          <w:szCs w:val="20"/>
        </w:rPr>
        <w:t>–</w:t>
      </w:r>
      <w:r w:rsidRPr="009F0A39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hyperlink r:id="rId12">
        <w:r w:rsidR="0078441C" w:rsidRPr="009F0A39">
          <w:rPr>
            <w:rStyle w:val="Hyperlink"/>
            <w:rFonts w:ascii="Verdana" w:eastAsiaTheme="minorEastAsia" w:hAnsi="Verdana"/>
            <w:sz w:val="20"/>
            <w:szCs w:val="20"/>
          </w:rPr>
          <w:t>https://1737.org.nz/</w:t>
        </w:r>
      </w:hyperlink>
      <w:r w:rsidR="0078441C" w:rsidRPr="00F32E2E">
        <w:rPr>
          <w:rStyle w:val="Hyperlink"/>
          <w:rFonts w:ascii="Verdana" w:eastAsiaTheme="minorEastAsia" w:hAnsi="Verdana"/>
          <w:color w:val="auto"/>
          <w:sz w:val="20"/>
          <w:szCs w:val="20"/>
          <w:u w:val="none"/>
        </w:rPr>
        <w:t>.</w:t>
      </w:r>
      <w:r w:rsidR="0078441C" w:rsidRPr="009F0A39">
        <w:rPr>
          <w:rFonts w:ascii="Verdana" w:eastAsiaTheme="minorEastAsia" w:hAnsi="Verdana"/>
          <w:color w:val="000000" w:themeColor="text1"/>
          <w:sz w:val="20"/>
          <w:szCs w:val="20"/>
        </w:rPr>
        <w:t xml:space="preserve"> </w:t>
      </w:r>
      <w:r w:rsidR="00015E8D" w:rsidRPr="009F0A39">
        <w:rPr>
          <w:rFonts w:ascii="Verdana" w:eastAsiaTheme="minorEastAsia" w:hAnsi="Verdana"/>
          <w:color w:val="000000" w:themeColor="text1"/>
          <w:sz w:val="20"/>
          <w:szCs w:val="20"/>
        </w:rPr>
        <w:t xml:space="preserve">This will </w:t>
      </w:r>
      <w:r w:rsidR="0078441C" w:rsidRPr="009F0A39">
        <w:rPr>
          <w:rFonts w:ascii="Verdana" w:eastAsiaTheme="minorEastAsia" w:hAnsi="Verdana"/>
          <w:color w:val="000000" w:themeColor="text1"/>
          <w:sz w:val="20"/>
          <w:szCs w:val="20"/>
        </w:rPr>
        <w:t>connect</w:t>
      </w:r>
      <w:r w:rsidR="00015E8D" w:rsidRPr="009F0A39">
        <w:rPr>
          <w:rFonts w:ascii="Verdana" w:eastAsiaTheme="minorEastAsia" w:hAnsi="Verdana"/>
          <w:color w:val="000000" w:themeColor="text1"/>
          <w:sz w:val="20"/>
          <w:szCs w:val="20"/>
        </w:rPr>
        <w:t xml:space="preserve"> you, or a colleague, </w:t>
      </w:r>
      <w:r w:rsidR="00AC707D" w:rsidRPr="009F0A39">
        <w:rPr>
          <w:rFonts w:ascii="Verdana" w:eastAsiaTheme="minorEastAsia" w:hAnsi="Verdana"/>
          <w:color w:val="000000" w:themeColor="text1"/>
          <w:sz w:val="20"/>
          <w:szCs w:val="20"/>
        </w:rPr>
        <w:t xml:space="preserve">with a trained counsellor or peer support worker. This service is free, confidential, and available to people who are feeling stressed, overwhelmed or a bit </w:t>
      </w:r>
      <w:proofErr w:type="gramStart"/>
      <w:r w:rsidR="00AC707D" w:rsidRPr="009F0A39">
        <w:rPr>
          <w:rFonts w:ascii="Verdana" w:eastAsiaTheme="minorEastAsia" w:hAnsi="Verdana"/>
          <w:color w:val="000000" w:themeColor="text1"/>
          <w:sz w:val="20"/>
          <w:szCs w:val="20"/>
        </w:rPr>
        <w:t>out-of-sorts</w:t>
      </w:r>
      <w:proofErr w:type="gramEnd"/>
      <w:r w:rsidR="00AC707D" w:rsidRPr="009F0A39">
        <w:rPr>
          <w:rFonts w:ascii="Verdana" w:eastAsiaTheme="minorEastAsia" w:hAnsi="Verdana"/>
          <w:color w:val="000000" w:themeColor="text1"/>
          <w:sz w:val="20"/>
          <w:szCs w:val="20"/>
        </w:rPr>
        <w:t xml:space="preserve">. </w:t>
      </w:r>
    </w:p>
    <w:p w14:paraId="3EA684F6" w14:textId="7845B340" w:rsidR="007827ED" w:rsidRPr="00CF627E" w:rsidRDefault="00CF627E" w:rsidP="009F0A39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/>
          <w:sz w:val="20"/>
          <w:szCs w:val="20"/>
        </w:rPr>
      </w:pPr>
      <w:r w:rsidRPr="00CF627E">
        <w:rPr>
          <w:rFonts w:ascii="Verdana" w:hAnsi="Verdana"/>
          <w:b/>
          <w:bCs/>
          <w:color w:val="000000" w:themeColor="text1"/>
          <w:sz w:val="20"/>
          <w:szCs w:val="20"/>
        </w:rPr>
        <w:t>OPTIONAL:</w:t>
      </w:r>
      <w:r w:rsidRPr="00CF627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827ED" w:rsidRPr="00CF627E">
        <w:rPr>
          <w:rFonts w:ascii="Verdana" w:eastAsiaTheme="minorEastAsia" w:hAnsi="Verdana"/>
          <w:color w:val="000000" w:themeColor="text1"/>
          <w:sz w:val="20"/>
          <w:szCs w:val="20"/>
        </w:rPr>
        <w:t>A</w:t>
      </w:r>
      <w:r w:rsidR="009F0A39" w:rsidRPr="00CF627E">
        <w:rPr>
          <w:rFonts w:ascii="Verdana" w:eastAsiaTheme="minorEastAsia" w:hAnsi="Verdana"/>
          <w:color w:val="000000" w:themeColor="text1"/>
          <w:sz w:val="20"/>
          <w:szCs w:val="20"/>
        </w:rPr>
        <w:t>dd a</w:t>
      </w:r>
      <w:r w:rsidR="007827ED" w:rsidRPr="00CF627E">
        <w:rPr>
          <w:rFonts w:ascii="Verdana" w:eastAsiaTheme="minorEastAsia" w:hAnsi="Verdana"/>
          <w:color w:val="000000" w:themeColor="text1"/>
          <w:sz w:val="20"/>
          <w:szCs w:val="20"/>
        </w:rPr>
        <w:t>nything else [</w:t>
      </w:r>
      <w:r w:rsidR="009F0A39" w:rsidRPr="00CF627E">
        <w:rPr>
          <w:rFonts w:ascii="Verdana" w:eastAsiaTheme="minorEastAsia" w:hAnsi="Verdana"/>
          <w:color w:val="000000" w:themeColor="text1"/>
          <w:sz w:val="20"/>
          <w:szCs w:val="20"/>
        </w:rPr>
        <w:t xml:space="preserve">e.g., </w:t>
      </w:r>
      <w:r w:rsidR="007827ED" w:rsidRPr="00CF627E">
        <w:rPr>
          <w:rFonts w:ascii="Verdana" w:eastAsiaTheme="minorEastAsia" w:hAnsi="Verdana"/>
          <w:color w:val="000000" w:themeColor="text1"/>
          <w:sz w:val="20"/>
          <w:szCs w:val="20"/>
        </w:rPr>
        <w:t xml:space="preserve">EAP Services, Diversity and Inclusion Committee (if one is set up at work), Diversity and Inclusion Action Strategy and Plan, Public Service Commission Recruitment Guidance – Implementing the </w:t>
      </w:r>
      <w:r w:rsidR="007827ED" w:rsidRPr="00CF627E">
        <w:rPr>
          <w:rFonts w:ascii="Verdana" w:eastAsiaTheme="minorEastAsia" w:hAnsi="Verdana"/>
          <w:color w:val="000000" w:themeColor="text1"/>
          <w:sz w:val="20"/>
          <w:szCs w:val="20"/>
        </w:rPr>
        <w:lastRenderedPageBreak/>
        <w:t>Gender Pay Principles and removing gender bias in recruitment process</w:t>
      </w:r>
      <w:r w:rsidR="00267392" w:rsidRPr="00CF627E">
        <w:rPr>
          <w:rFonts w:ascii="Verdana" w:eastAsiaTheme="minorEastAsia" w:hAnsi="Verdana"/>
          <w:color w:val="000000" w:themeColor="text1"/>
          <w:sz w:val="20"/>
          <w:szCs w:val="20"/>
        </w:rPr>
        <w:t xml:space="preserve"> (PDF available via www.publicservice.govt.nz)</w:t>
      </w:r>
      <w:r w:rsidR="00F32E2E" w:rsidRPr="00CF627E">
        <w:rPr>
          <w:rFonts w:ascii="Verdana" w:eastAsiaTheme="minorEastAsia" w:hAnsi="Verdana"/>
          <w:color w:val="000000" w:themeColor="text1"/>
          <w:sz w:val="20"/>
          <w:szCs w:val="20"/>
        </w:rPr>
        <w:t>.</w:t>
      </w:r>
      <w:r w:rsidR="00267392" w:rsidRPr="00CF627E">
        <w:rPr>
          <w:rFonts w:ascii="Verdana" w:eastAsiaTheme="minorEastAsia" w:hAnsi="Verdana"/>
          <w:color w:val="000000" w:themeColor="text1"/>
          <w:sz w:val="20"/>
          <w:szCs w:val="20"/>
        </w:rPr>
        <w:t>]</w:t>
      </w:r>
    </w:p>
    <w:p w14:paraId="03477C69" w14:textId="77777777" w:rsidR="007827ED" w:rsidRPr="009F0A39" w:rsidRDefault="007827ED" w:rsidP="009F0A39">
      <w:pPr>
        <w:pStyle w:val="ListParagraph"/>
        <w:spacing w:after="0" w:line="276" w:lineRule="auto"/>
        <w:rPr>
          <w:rFonts w:ascii="Verdana" w:hAnsi="Verdana"/>
          <w:sz w:val="20"/>
          <w:szCs w:val="20"/>
        </w:rPr>
      </w:pPr>
    </w:p>
    <w:p w14:paraId="654BCC53" w14:textId="4B06CBF9" w:rsidR="00AC707D" w:rsidRPr="009F0A39" w:rsidRDefault="00AC707D" w:rsidP="009F0A39">
      <w:pPr>
        <w:spacing w:line="276" w:lineRule="auto"/>
        <w:textAlignment w:val="baseline"/>
        <w:rPr>
          <w:rFonts w:ascii="Verdana" w:hAnsi="Verdana" w:cs="Segoe UI"/>
          <w:sz w:val="20"/>
          <w:szCs w:val="20"/>
        </w:rPr>
      </w:pPr>
      <w:r w:rsidRPr="009F0A39">
        <w:rPr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 xml:space="preserve">Breach of this </w:t>
      </w:r>
      <w:r w:rsidR="00304748" w:rsidRPr="009F0A39">
        <w:rPr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>p</w:t>
      </w:r>
      <w:r w:rsidRPr="009F0A39">
        <w:rPr>
          <w:rFonts w:ascii="Verdana" w:hAnsi="Verdana" w:cs="Calibri"/>
          <w:b/>
          <w:bCs/>
          <w:color w:val="000000"/>
          <w:sz w:val="20"/>
          <w:szCs w:val="20"/>
          <w:shd w:val="clear" w:color="auto" w:fill="FFFFFF"/>
        </w:rPr>
        <w:t>olicy</w:t>
      </w:r>
      <w:r w:rsidRPr="009F0A39">
        <w:rPr>
          <w:rFonts w:ascii="Verdana" w:hAnsi="Verdana" w:cs="Calibri"/>
          <w:color w:val="000000"/>
          <w:sz w:val="20"/>
          <w:szCs w:val="20"/>
        </w:rPr>
        <w:t> </w:t>
      </w:r>
    </w:p>
    <w:p w14:paraId="27EA66BE" w14:textId="5E365A25" w:rsidR="00AC707D" w:rsidRPr="009F0A39" w:rsidRDefault="00AC707D" w:rsidP="009F0A39">
      <w:pPr>
        <w:spacing w:line="276" w:lineRule="auto"/>
        <w:textAlignment w:val="baseline"/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</w:pP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If you</w:t>
      </w:r>
      <w:r w:rsidR="003D486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see, or become aware of, </w:t>
      </w:r>
      <w:r w:rsidR="0030474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anyone</w:t>
      </w: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breach</w:t>
      </w:r>
      <w:r w:rsidR="003D486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ing</w:t>
      </w: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this policy</w:t>
      </w:r>
      <w:r w:rsidR="003D486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E829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and/or</w:t>
      </w:r>
      <w:r w:rsidR="003D486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not acting in a</w:t>
      </w:r>
      <w:r w:rsidR="00E829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n inclusive way</w:t>
      </w: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,</w:t>
      </w:r>
      <w:r w:rsidR="00E8292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you need to speak up and </w:t>
      </w:r>
      <w:r w:rsidR="00E168F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report it to your manager</w:t>
      </w:r>
      <w:r w:rsidR="23B733AF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or another senior</w:t>
      </w:r>
      <w:r w:rsidR="0026739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staff member</w:t>
      </w:r>
      <w:r w:rsidR="00E168F4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</w:t>
      </w: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 </w:t>
      </w:r>
      <w:r w:rsidR="0030474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If </w:t>
      </w:r>
      <w:r w:rsidR="004F72CE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we determine </w:t>
      </w:r>
      <w:r w:rsidR="00AF60B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that this policy has been breached</w:t>
      </w:r>
      <w:r w:rsidR="000F69CB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, </w:t>
      </w: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this may result in disciplinary action up. For locums it may result in the termination o</w:t>
      </w:r>
      <w:r w:rsidR="6C5785A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f </w:t>
      </w:r>
      <w:r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your contract for services. </w:t>
      </w:r>
      <w:r w:rsidR="00AF60BD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When </w:t>
      </w:r>
      <w:r w:rsidR="0081513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dealing with any potential breaches, we</w:t>
      </w:r>
      <w:r w:rsidR="003F343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4A286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are committed to</w:t>
      </w:r>
      <w:r w:rsidR="003F343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follow</w:t>
      </w:r>
      <w:r w:rsidR="004A286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ing</w:t>
      </w:r>
      <w:r w:rsidR="003F3438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a fair and transparent process</w:t>
      </w:r>
      <w:r w:rsidR="00815132" w:rsidRPr="009F0A39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. </w:t>
      </w:r>
    </w:p>
    <w:p w14:paraId="667451A6" w14:textId="77777777" w:rsidR="00AC707D" w:rsidRPr="009F0A39" w:rsidRDefault="00AC707D" w:rsidP="009F0A39">
      <w:pPr>
        <w:spacing w:line="276" w:lineRule="auto"/>
        <w:textAlignment w:val="baseline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2CF52A2" w14:textId="3D1A892B" w:rsidR="002C3766" w:rsidRPr="009F0A39" w:rsidRDefault="00267392" w:rsidP="009F0A39">
      <w:pPr>
        <w:spacing w:line="276" w:lineRule="auto"/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</w:pPr>
      <w:r w:rsidRPr="00CF627E"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  <w:t>[OPTIONAL:</w:t>
      </w:r>
      <w:r w:rsidR="008A45D8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If you have any questions about this policy or would like to be more involved</w:t>
      </w:r>
      <w:r w:rsidR="00B45EC5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in </w:t>
      </w:r>
      <w:r w:rsidR="00F32E2E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d</w:t>
      </w:r>
      <w:r w:rsidR="00B45EC5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iversity and </w:t>
      </w:r>
      <w:r w:rsidR="00F32E2E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i</w:t>
      </w:r>
      <w:r w:rsidR="00B45EC5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nclusion at work</w:t>
      </w:r>
      <w:r w:rsidR="008A45D8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, please contact</w:t>
      </w:r>
      <w:r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 xml:space="preserve"> </w:t>
      </w:r>
      <w:r w:rsidR="00F32E2E" w:rsidRPr="00CF627E">
        <w:rPr>
          <w:rFonts w:ascii="Verdana" w:eastAsiaTheme="minorEastAsia" w:hAnsi="Verdana" w:cstheme="minorBidi"/>
          <w:b/>
          <w:bCs/>
          <w:color w:val="000000" w:themeColor="text1"/>
          <w:sz w:val="20"/>
          <w:szCs w:val="20"/>
          <w:lang w:eastAsia="en-US"/>
        </w:rPr>
        <w:t>name, contact details</w:t>
      </w:r>
      <w:r w:rsidR="00B45EC5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.</w:t>
      </w:r>
      <w:r w:rsidR="008A45D8" w:rsidRPr="00CF627E">
        <w:rPr>
          <w:rFonts w:ascii="Verdana" w:eastAsiaTheme="minorEastAsia" w:hAnsi="Verdana" w:cstheme="minorBidi"/>
          <w:color w:val="000000" w:themeColor="text1"/>
          <w:sz w:val="20"/>
          <w:szCs w:val="20"/>
          <w:lang w:eastAsia="en-US"/>
        </w:rPr>
        <w:t>]</w:t>
      </w:r>
    </w:p>
    <w:sectPr w:rsidR="002C3766" w:rsidRPr="009F0A39" w:rsidSect="009F0A39"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54E3" w14:textId="77777777" w:rsidR="00672803" w:rsidRDefault="00672803" w:rsidP="00246F49">
      <w:r>
        <w:separator/>
      </w:r>
    </w:p>
  </w:endnote>
  <w:endnote w:type="continuationSeparator" w:id="0">
    <w:p w14:paraId="09A653F0" w14:textId="77777777" w:rsidR="00672803" w:rsidRDefault="00672803" w:rsidP="00246F49">
      <w:r>
        <w:continuationSeparator/>
      </w:r>
    </w:p>
  </w:endnote>
  <w:endnote w:type="continuationNotice" w:id="1">
    <w:p w14:paraId="0022219E" w14:textId="77777777" w:rsidR="00672803" w:rsidRDefault="00672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4413" w14:textId="34C8D47E" w:rsidR="006C2E91" w:rsidRPr="006C2E91" w:rsidRDefault="006C2E91" w:rsidP="006C2E91">
    <w:pPr>
      <w:pStyle w:val="Footer"/>
      <w:jc w:val="right"/>
      <w:rPr>
        <w:rFonts w:ascii="Verdana" w:hAnsi="Verdana"/>
        <w:b/>
        <w:bCs/>
        <w:sz w:val="20"/>
        <w:szCs w:val="20"/>
      </w:rPr>
    </w:pPr>
    <w:r w:rsidRPr="006C2E91">
      <w:rPr>
        <w:rFonts w:ascii="Verdana" w:hAnsi="Verdana"/>
        <w:b/>
        <w:bCs/>
        <w:sz w:val="20"/>
        <w:szCs w:val="20"/>
      </w:rPr>
      <w:t>1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3E0E" w14:textId="77777777" w:rsidR="00672803" w:rsidRDefault="00672803" w:rsidP="00246F49">
      <w:r>
        <w:separator/>
      </w:r>
    </w:p>
  </w:footnote>
  <w:footnote w:type="continuationSeparator" w:id="0">
    <w:p w14:paraId="791F1D6A" w14:textId="77777777" w:rsidR="00672803" w:rsidRDefault="00672803" w:rsidP="00246F49">
      <w:r>
        <w:continuationSeparator/>
      </w:r>
    </w:p>
  </w:footnote>
  <w:footnote w:type="continuationNotice" w:id="1">
    <w:p w14:paraId="72F4D7B1" w14:textId="77777777" w:rsidR="00672803" w:rsidRDefault="00672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22D6" w14:textId="53999E2B" w:rsidR="00246F49" w:rsidRDefault="009F0A39" w:rsidP="009F0A39">
    <w:pPr>
      <w:pStyle w:val="Header"/>
      <w:jc w:val="center"/>
    </w:pPr>
    <w:r>
      <w:rPr>
        <w:noProof/>
      </w:rPr>
      <w:drawing>
        <wp:inline distT="0" distB="0" distL="0" distR="0" wp14:anchorId="4755CAF0" wp14:editId="4D24FB46">
          <wp:extent cx="1142033" cy="738835"/>
          <wp:effectExtent l="0" t="0" r="1270" b="444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12" b="8575"/>
                  <a:stretch/>
                </pic:blipFill>
                <pic:spPr bwMode="auto">
                  <a:xfrm>
                    <a:off x="0" y="0"/>
                    <a:ext cx="1158689" cy="7496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jECppKK" int2:invalidationBookmarkName="" int2:hashCode="KlBhJpMIAPgHzj" int2:id="UAk6n2Bs">
      <int2:state int2:value="Rejected" int2:type="AugLoop_Text_Critique"/>
    </int2:bookmark>
    <int2:bookmark int2:bookmarkName="_Int_Brz8Y2sX" int2:invalidationBookmarkName="" int2:hashCode="RoHRJMxsS3O6q/" int2:id="vijZgm6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03A"/>
    <w:multiLevelType w:val="hybridMultilevel"/>
    <w:tmpl w:val="82E299D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6834FE9"/>
    <w:multiLevelType w:val="hybridMultilevel"/>
    <w:tmpl w:val="A580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0D4"/>
    <w:multiLevelType w:val="hybridMultilevel"/>
    <w:tmpl w:val="0CB0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AC0"/>
    <w:multiLevelType w:val="hybridMultilevel"/>
    <w:tmpl w:val="85B02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04F68"/>
    <w:multiLevelType w:val="hybridMultilevel"/>
    <w:tmpl w:val="37C0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64F9"/>
    <w:multiLevelType w:val="hybridMultilevel"/>
    <w:tmpl w:val="FFA4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64026">
    <w:abstractNumId w:val="0"/>
  </w:num>
  <w:num w:numId="2" w16cid:durableId="552500694">
    <w:abstractNumId w:val="4"/>
  </w:num>
  <w:num w:numId="3" w16cid:durableId="1753307256">
    <w:abstractNumId w:val="1"/>
  </w:num>
  <w:num w:numId="4" w16cid:durableId="401176651">
    <w:abstractNumId w:val="3"/>
  </w:num>
  <w:num w:numId="5" w16cid:durableId="759182229">
    <w:abstractNumId w:val="2"/>
  </w:num>
  <w:num w:numId="6" w16cid:durableId="1364793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7E"/>
    <w:rsid w:val="00000FE5"/>
    <w:rsid w:val="00001028"/>
    <w:rsid w:val="00002896"/>
    <w:rsid w:val="000137FA"/>
    <w:rsid w:val="0001467C"/>
    <w:rsid w:val="00015E8D"/>
    <w:rsid w:val="00016E2C"/>
    <w:rsid w:val="000216A7"/>
    <w:rsid w:val="000247F3"/>
    <w:rsid w:val="00030649"/>
    <w:rsid w:val="0003318F"/>
    <w:rsid w:val="0004042A"/>
    <w:rsid w:val="00040884"/>
    <w:rsid w:val="00040C60"/>
    <w:rsid w:val="00051C00"/>
    <w:rsid w:val="000837EB"/>
    <w:rsid w:val="00086081"/>
    <w:rsid w:val="000B109D"/>
    <w:rsid w:val="000C5C4F"/>
    <w:rsid w:val="000D0154"/>
    <w:rsid w:val="000D1C88"/>
    <w:rsid w:val="000D3846"/>
    <w:rsid w:val="000E1F3E"/>
    <w:rsid w:val="000F04DA"/>
    <w:rsid w:val="000F434C"/>
    <w:rsid w:val="000F69CB"/>
    <w:rsid w:val="00100DEC"/>
    <w:rsid w:val="00102F30"/>
    <w:rsid w:val="00112FA9"/>
    <w:rsid w:val="00120AB4"/>
    <w:rsid w:val="001270EB"/>
    <w:rsid w:val="00127187"/>
    <w:rsid w:val="0012749E"/>
    <w:rsid w:val="00131CE1"/>
    <w:rsid w:val="00133CD7"/>
    <w:rsid w:val="0013530A"/>
    <w:rsid w:val="00136FBE"/>
    <w:rsid w:val="00141E18"/>
    <w:rsid w:val="00151E02"/>
    <w:rsid w:val="00156563"/>
    <w:rsid w:val="001611E3"/>
    <w:rsid w:val="00165B78"/>
    <w:rsid w:val="00186DEB"/>
    <w:rsid w:val="001A0892"/>
    <w:rsid w:val="001A5EE1"/>
    <w:rsid w:val="001B6284"/>
    <w:rsid w:val="001C3CA1"/>
    <w:rsid w:val="001C5229"/>
    <w:rsid w:val="001C6BBC"/>
    <w:rsid w:val="001D0307"/>
    <w:rsid w:val="001F16B3"/>
    <w:rsid w:val="00205FA1"/>
    <w:rsid w:val="00210941"/>
    <w:rsid w:val="00216FBF"/>
    <w:rsid w:val="00227F7D"/>
    <w:rsid w:val="00231B88"/>
    <w:rsid w:val="00246F49"/>
    <w:rsid w:val="002472A1"/>
    <w:rsid w:val="00251724"/>
    <w:rsid w:val="00253745"/>
    <w:rsid w:val="00255E16"/>
    <w:rsid w:val="0025606D"/>
    <w:rsid w:val="00264316"/>
    <w:rsid w:val="00267392"/>
    <w:rsid w:val="002775FA"/>
    <w:rsid w:val="0027AC5E"/>
    <w:rsid w:val="00281B2C"/>
    <w:rsid w:val="002907D2"/>
    <w:rsid w:val="00296BC4"/>
    <w:rsid w:val="002A5428"/>
    <w:rsid w:val="002A7598"/>
    <w:rsid w:val="002B2BA2"/>
    <w:rsid w:val="002B4DAB"/>
    <w:rsid w:val="002C3766"/>
    <w:rsid w:val="002C4DDB"/>
    <w:rsid w:val="002C5B97"/>
    <w:rsid w:val="002C7E03"/>
    <w:rsid w:val="002E2C4C"/>
    <w:rsid w:val="002E5DF1"/>
    <w:rsid w:val="002E7B09"/>
    <w:rsid w:val="00304748"/>
    <w:rsid w:val="0030545E"/>
    <w:rsid w:val="0031468A"/>
    <w:rsid w:val="00316FBD"/>
    <w:rsid w:val="00321371"/>
    <w:rsid w:val="00323BE2"/>
    <w:rsid w:val="003277BA"/>
    <w:rsid w:val="0033027B"/>
    <w:rsid w:val="00334155"/>
    <w:rsid w:val="00336E1C"/>
    <w:rsid w:val="00347CDE"/>
    <w:rsid w:val="00357B4F"/>
    <w:rsid w:val="00360018"/>
    <w:rsid w:val="00364E93"/>
    <w:rsid w:val="00365D3B"/>
    <w:rsid w:val="00376071"/>
    <w:rsid w:val="00380E85"/>
    <w:rsid w:val="003861D0"/>
    <w:rsid w:val="0038760A"/>
    <w:rsid w:val="00387F53"/>
    <w:rsid w:val="003A3759"/>
    <w:rsid w:val="003A5B43"/>
    <w:rsid w:val="003A66EE"/>
    <w:rsid w:val="003B74BE"/>
    <w:rsid w:val="003C6669"/>
    <w:rsid w:val="003C773F"/>
    <w:rsid w:val="003D0FAE"/>
    <w:rsid w:val="003D2EA8"/>
    <w:rsid w:val="003D3AE5"/>
    <w:rsid w:val="003D4862"/>
    <w:rsid w:val="003E1644"/>
    <w:rsid w:val="003F3438"/>
    <w:rsid w:val="003F75FF"/>
    <w:rsid w:val="0040372F"/>
    <w:rsid w:val="00413936"/>
    <w:rsid w:val="00413DB7"/>
    <w:rsid w:val="00415CB7"/>
    <w:rsid w:val="00420CEF"/>
    <w:rsid w:val="00437F41"/>
    <w:rsid w:val="004411C9"/>
    <w:rsid w:val="0044193F"/>
    <w:rsid w:val="004537E9"/>
    <w:rsid w:val="004626FD"/>
    <w:rsid w:val="00472106"/>
    <w:rsid w:val="00473747"/>
    <w:rsid w:val="0047411F"/>
    <w:rsid w:val="0047497D"/>
    <w:rsid w:val="004804EF"/>
    <w:rsid w:val="00481A18"/>
    <w:rsid w:val="00481DF8"/>
    <w:rsid w:val="00484DD5"/>
    <w:rsid w:val="0049312A"/>
    <w:rsid w:val="004A2862"/>
    <w:rsid w:val="004B3391"/>
    <w:rsid w:val="004D3844"/>
    <w:rsid w:val="004E2DDC"/>
    <w:rsid w:val="004F33E4"/>
    <w:rsid w:val="004F34AB"/>
    <w:rsid w:val="004F3F12"/>
    <w:rsid w:val="004F72CE"/>
    <w:rsid w:val="0050199F"/>
    <w:rsid w:val="0050320E"/>
    <w:rsid w:val="00503CBB"/>
    <w:rsid w:val="00515B07"/>
    <w:rsid w:val="00535A61"/>
    <w:rsid w:val="00542553"/>
    <w:rsid w:val="0054392B"/>
    <w:rsid w:val="00543B60"/>
    <w:rsid w:val="00561A92"/>
    <w:rsid w:val="00563410"/>
    <w:rsid w:val="0057023B"/>
    <w:rsid w:val="00572D3D"/>
    <w:rsid w:val="00572DC1"/>
    <w:rsid w:val="00576C53"/>
    <w:rsid w:val="00582D29"/>
    <w:rsid w:val="00587D2C"/>
    <w:rsid w:val="005A115F"/>
    <w:rsid w:val="005B0BE7"/>
    <w:rsid w:val="005B1629"/>
    <w:rsid w:val="005B2E3C"/>
    <w:rsid w:val="005C6CC8"/>
    <w:rsid w:val="005C7FCE"/>
    <w:rsid w:val="005E373E"/>
    <w:rsid w:val="005E7362"/>
    <w:rsid w:val="005F46AA"/>
    <w:rsid w:val="00606CA2"/>
    <w:rsid w:val="00606CF8"/>
    <w:rsid w:val="006123D0"/>
    <w:rsid w:val="00614541"/>
    <w:rsid w:val="00633138"/>
    <w:rsid w:val="006334FC"/>
    <w:rsid w:val="00633DD1"/>
    <w:rsid w:val="0063503E"/>
    <w:rsid w:val="006365D3"/>
    <w:rsid w:val="00641B2C"/>
    <w:rsid w:val="006474E7"/>
    <w:rsid w:val="006474F3"/>
    <w:rsid w:val="00652A50"/>
    <w:rsid w:val="00653265"/>
    <w:rsid w:val="0065440C"/>
    <w:rsid w:val="00656F3C"/>
    <w:rsid w:val="00666A1F"/>
    <w:rsid w:val="00672803"/>
    <w:rsid w:val="006756E5"/>
    <w:rsid w:val="00684A75"/>
    <w:rsid w:val="006A20D3"/>
    <w:rsid w:val="006A2EE6"/>
    <w:rsid w:val="006A5C37"/>
    <w:rsid w:val="006B2B20"/>
    <w:rsid w:val="006C1F70"/>
    <w:rsid w:val="006C2E91"/>
    <w:rsid w:val="006D2CA9"/>
    <w:rsid w:val="006D3B25"/>
    <w:rsid w:val="006D7C50"/>
    <w:rsid w:val="006E2CA5"/>
    <w:rsid w:val="007148ED"/>
    <w:rsid w:val="00717F6A"/>
    <w:rsid w:val="0074051E"/>
    <w:rsid w:val="00740B9C"/>
    <w:rsid w:val="00741979"/>
    <w:rsid w:val="0074677B"/>
    <w:rsid w:val="00751407"/>
    <w:rsid w:val="00755215"/>
    <w:rsid w:val="00756870"/>
    <w:rsid w:val="00766E31"/>
    <w:rsid w:val="0077468E"/>
    <w:rsid w:val="00774FDE"/>
    <w:rsid w:val="0078042A"/>
    <w:rsid w:val="007827ED"/>
    <w:rsid w:val="0078441C"/>
    <w:rsid w:val="00784B0C"/>
    <w:rsid w:val="00787EE9"/>
    <w:rsid w:val="007A17A6"/>
    <w:rsid w:val="007A3156"/>
    <w:rsid w:val="007B0870"/>
    <w:rsid w:val="007B51F6"/>
    <w:rsid w:val="007B6BA6"/>
    <w:rsid w:val="007C79EC"/>
    <w:rsid w:val="007D151B"/>
    <w:rsid w:val="007D34C3"/>
    <w:rsid w:val="007D6416"/>
    <w:rsid w:val="007D68AD"/>
    <w:rsid w:val="007D7838"/>
    <w:rsid w:val="007E3C18"/>
    <w:rsid w:val="007E4AF8"/>
    <w:rsid w:val="007E71A3"/>
    <w:rsid w:val="008050ED"/>
    <w:rsid w:val="0080616C"/>
    <w:rsid w:val="00813BCB"/>
    <w:rsid w:val="00815132"/>
    <w:rsid w:val="00824901"/>
    <w:rsid w:val="00827A17"/>
    <w:rsid w:val="0083051A"/>
    <w:rsid w:val="00837D50"/>
    <w:rsid w:val="008434A5"/>
    <w:rsid w:val="00852214"/>
    <w:rsid w:val="00854843"/>
    <w:rsid w:val="00866E74"/>
    <w:rsid w:val="00880571"/>
    <w:rsid w:val="008864B0"/>
    <w:rsid w:val="008947B7"/>
    <w:rsid w:val="008A14B6"/>
    <w:rsid w:val="008A2D55"/>
    <w:rsid w:val="008A45D8"/>
    <w:rsid w:val="008A7B18"/>
    <w:rsid w:val="008B40FF"/>
    <w:rsid w:val="008C6569"/>
    <w:rsid w:val="008C6AFC"/>
    <w:rsid w:val="008D30A5"/>
    <w:rsid w:val="008D76CF"/>
    <w:rsid w:val="008F1623"/>
    <w:rsid w:val="008F2F37"/>
    <w:rsid w:val="008F37B5"/>
    <w:rsid w:val="00900EE0"/>
    <w:rsid w:val="009214A8"/>
    <w:rsid w:val="00930276"/>
    <w:rsid w:val="00934098"/>
    <w:rsid w:val="00936763"/>
    <w:rsid w:val="00947C39"/>
    <w:rsid w:val="0095148B"/>
    <w:rsid w:val="00954237"/>
    <w:rsid w:val="00965FCB"/>
    <w:rsid w:val="00972E84"/>
    <w:rsid w:val="00984010"/>
    <w:rsid w:val="0098765D"/>
    <w:rsid w:val="00991329"/>
    <w:rsid w:val="00991587"/>
    <w:rsid w:val="00991F0A"/>
    <w:rsid w:val="00997B68"/>
    <w:rsid w:val="009A2E11"/>
    <w:rsid w:val="009C7038"/>
    <w:rsid w:val="009D78E4"/>
    <w:rsid w:val="009E1F33"/>
    <w:rsid w:val="009F0A39"/>
    <w:rsid w:val="009F0BB8"/>
    <w:rsid w:val="009F1479"/>
    <w:rsid w:val="009F557E"/>
    <w:rsid w:val="009F6091"/>
    <w:rsid w:val="00A00BBF"/>
    <w:rsid w:val="00A01743"/>
    <w:rsid w:val="00A02954"/>
    <w:rsid w:val="00A074C2"/>
    <w:rsid w:val="00A11865"/>
    <w:rsid w:val="00A15035"/>
    <w:rsid w:val="00A15F21"/>
    <w:rsid w:val="00A21B28"/>
    <w:rsid w:val="00A30824"/>
    <w:rsid w:val="00A40CC4"/>
    <w:rsid w:val="00A4410C"/>
    <w:rsid w:val="00A46EE7"/>
    <w:rsid w:val="00A51190"/>
    <w:rsid w:val="00A5506F"/>
    <w:rsid w:val="00A6007C"/>
    <w:rsid w:val="00A71AFF"/>
    <w:rsid w:val="00A72CED"/>
    <w:rsid w:val="00A74F95"/>
    <w:rsid w:val="00A80828"/>
    <w:rsid w:val="00A91FF7"/>
    <w:rsid w:val="00A97993"/>
    <w:rsid w:val="00AA1139"/>
    <w:rsid w:val="00AA2E67"/>
    <w:rsid w:val="00AC68F7"/>
    <w:rsid w:val="00AC707D"/>
    <w:rsid w:val="00AD2710"/>
    <w:rsid w:val="00AF2CC0"/>
    <w:rsid w:val="00AF60BD"/>
    <w:rsid w:val="00AF7039"/>
    <w:rsid w:val="00AF7352"/>
    <w:rsid w:val="00B11BA5"/>
    <w:rsid w:val="00B22F6A"/>
    <w:rsid w:val="00B31DDA"/>
    <w:rsid w:val="00B34509"/>
    <w:rsid w:val="00B40B88"/>
    <w:rsid w:val="00B4243C"/>
    <w:rsid w:val="00B43BD6"/>
    <w:rsid w:val="00B44404"/>
    <w:rsid w:val="00B45EC5"/>
    <w:rsid w:val="00B5156E"/>
    <w:rsid w:val="00B53BE6"/>
    <w:rsid w:val="00B540C6"/>
    <w:rsid w:val="00B5569D"/>
    <w:rsid w:val="00B567C3"/>
    <w:rsid w:val="00B66FB4"/>
    <w:rsid w:val="00B67D67"/>
    <w:rsid w:val="00B72411"/>
    <w:rsid w:val="00B74D29"/>
    <w:rsid w:val="00B9525B"/>
    <w:rsid w:val="00BA0F36"/>
    <w:rsid w:val="00BBCAA7"/>
    <w:rsid w:val="00BD041C"/>
    <w:rsid w:val="00C0100B"/>
    <w:rsid w:val="00C019B6"/>
    <w:rsid w:val="00C070F1"/>
    <w:rsid w:val="00C10242"/>
    <w:rsid w:val="00C1369F"/>
    <w:rsid w:val="00C14374"/>
    <w:rsid w:val="00C20777"/>
    <w:rsid w:val="00C3571F"/>
    <w:rsid w:val="00C41CA4"/>
    <w:rsid w:val="00C52C2F"/>
    <w:rsid w:val="00C5415C"/>
    <w:rsid w:val="00C7096C"/>
    <w:rsid w:val="00C70CC4"/>
    <w:rsid w:val="00CA27B9"/>
    <w:rsid w:val="00CB6077"/>
    <w:rsid w:val="00CD1112"/>
    <w:rsid w:val="00CD2776"/>
    <w:rsid w:val="00CD4B2D"/>
    <w:rsid w:val="00CE142D"/>
    <w:rsid w:val="00CE5182"/>
    <w:rsid w:val="00CE617E"/>
    <w:rsid w:val="00CF0283"/>
    <w:rsid w:val="00CF362B"/>
    <w:rsid w:val="00CF6165"/>
    <w:rsid w:val="00CF627E"/>
    <w:rsid w:val="00D15AB7"/>
    <w:rsid w:val="00D234C0"/>
    <w:rsid w:val="00D4038B"/>
    <w:rsid w:val="00D40BB4"/>
    <w:rsid w:val="00D47D76"/>
    <w:rsid w:val="00D5469B"/>
    <w:rsid w:val="00D85A1E"/>
    <w:rsid w:val="00D947B8"/>
    <w:rsid w:val="00DA15A9"/>
    <w:rsid w:val="00DA32B5"/>
    <w:rsid w:val="00DB1E08"/>
    <w:rsid w:val="00DC3A07"/>
    <w:rsid w:val="00DC3B01"/>
    <w:rsid w:val="00DC5DA7"/>
    <w:rsid w:val="00DC69D6"/>
    <w:rsid w:val="00DC77B0"/>
    <w:rsid w:val="00DD5919"/>
    <w:rsid w:val="00DD6640"/>
    <w:rsid w:val="00DD73A5"/>
    <w:rsid w:val="00DE3E0A"/>
    <w:rsid w:val="00E00B5E"/>
    <w:rsid w:val="00E0259B"/>
    <w:rsid w:val="00E0503C"/>
    <w:rsid w:val="00E05160"/>
    <w:rsid w:val="00E14D38"/>
    <w:rsid w:val="00E168F4"/>
    <w:rsid w:val="00E215C2"/>
    <w:rsid w:val="00E21E46"/>
    <w:rsid w:val="00E249AD"/>
    <w:rsid w:val="00E36FD7"/>
    <w:rsid w:val="00E65B60"/>
    <w:rsid w:val="00E67CAB"/>
    <w:rsid w:val="00E74F55"/>
    <w:rsid w:val="00E75297"/>
    <w:rsid w:val="00E75FC8"/>
    <w:rsid w:val="00E77382"/>
    <w:rsid w:val="00E82924"/>
    <w:rsid w:val="00E84207"/>
    <w:rsid w:val="00E85BF9"/>
    <w:rsid w:val="00E8606C"/>
    <w:rsid w:val="00E92D9A"/>
    <w:rsid w:val="00E9481B"/>
    <w:rsid w:val="00E94B84"/>
    <w:rsid w:val="00E96756"/>
    <w:rsid w:val="00E974A9"/>
    <w:rsid w:val="00EB1DCA"/>
    <w:rsid w:val="00EB2544"/>
    <w:rsid w:val="00EB5B22"/>
    <w:rsid w:val="00ED377D"/>
    <w:rsid w:val="00ED41D6"/>
    <w:rsid w:val="00ED5168"/>
    <w:rsid w:val="00EE50EB"/>
    <w:rsid w:val="00EF5F0D"/>
    <w:rsid w:val="00F0662B"/>
    <w:rsid w:val="00F1177A"/>
    <w:rsid w:val="00F1224A"/>
    <w:rsid w:val="00F1755E"/>
    <w:rsid w:val="00F245EB"/>
    <w:rsid w:val="00F265B3"/>
    <w:rsid w:val="00F26A76"/>
    <w:rsid w:val="00F32E2E"/>
    <w:rsid w:val="00F36EE3"/>
    <w:rsid w:val="00F4036F"/>
    <w:rsid w:val="00F421DE"/>
    <w:rsid w:val="00F50006"/>
    <w:rsid w:val="00F61592"/>
    <w:rsid w:val="00F92397"/>
    <w:rsid w:val="00F930EE"/>
    <w:rsid w:val="00FA28F2"/>
    <w:rsid w:val="00FA42CB"/>
    <w:rsid w:val="00FA6108"/>
    <w:rsid w:val="00FB11BD"/>
    <w:rsid w:val="00FB655D"/>
    <w:rsid w:val="00FC19C9"/>
    <w:rsid w:val="00FC3531"/>
    <w:rsid w:val="00FD1C34"/>
    <w:rsid w:val="00FE68C6"/>
    <w:rsid w:val="00FF314B"/>
    <w:rsid w:val="01386A2E"/>
    <w:rsid w:val="022B0425"/>
    <w:rsid w:val="028B0298"/>
    <w:rsid w:val="028FE3B9"/>
    <w:rsid w:val="02AAA5A0"/>
    <w:rsid w:val="02F1471C"/>
    <w:rsid w:val="0358B85A"/>
    <w:rsid w:val="050B3D02"/>
    <w:rsid w:val="0510B424"/>
    <w:rsid w:val="05506E14"/>
    <w:rsid w:val="05F7B95F"/>
    <w:rsid w:val="06C85EE3"/>
    <w:rsid w:val="07633AC5"/>
    <w:rsid w:val="0773AB80"/>
    <w:rsid w:val="0883148D"/>
    <w:rsid w:val="09015976"/>
    <w:rsid w:val="09280BCC"/>
    <w:rsid w:val="099FCFA0"/>
    <w:rsid w:val="0AD1FEC0"/>
    <w:rsid w:val="0ADBD59A"/>
    <w:rsid w:val="0B70894E"/>
    <w:rsid w:val="0C50803C"/>
    <w:rsid w:val="0CAD4308"/>
    <w:rsid w:val="0CB02D5A"/>
    <w:rsid w:val="0D4F1C96"/>
    <w:rsid w:val="0F05E0AD"/>
    <w:rsid w:val="0FCFA150"/>
    <w:rsid w:val="10A1B10E"/>
    <w:rsid w:val="10DFAE72"/>
    <w:rsid w:val="116660B7"/>
    <w:rsid w:val="11670B9F"/>
    <w:rsid w:val="1200B974"/>
    <w:rsid w:val="12CAAB40"/>
    <w:rsid w:val="13C7FDEB"/>
    <w:rsid w:val="168A61B0"/>
    <w:rsid w:val="1735636A"/>
    <w:rsid w:val="17996862"/>
    <w:rsid w:val="1876A842"/>
    <w:rsid w:val="19CA2647"/>
    <w:rsid w:val="19F96D93"/>
    <w:rsid w:val="1A3CF63E"/>
    <w:rsid w:val="1BD8C69F"/>
    <w:rsid w:val="1C8764A0"/>
    <w:rsid w:val="1D804EF0"/>
    <w:rsid w:val="1DB85EFF"/>
    <w:rsid w:val="1DBDCCD3"/>
    <w:rsid w:val="1E169D92"/>
    <w:rsid w:val="1E249B2B"/>
    <w:rsid w:val="1E2FC582"/>
    <w:rsid w:val="1E3DABE4"/>
    <w:rsid w:val="1EB707B3"/>
    <w:rsid w:val="1FFC3CCE"/>
    <w:rsid w:val="21E9941F"/>
    <w:rsid w:val="231798C2"/>
    <w:rsid w:val="237AB583"/>
    <w:rsid w:val="2383BE39"/>
    <w:rsid w:val="23956903"/>
    <w:rsid w:val="23B733AF"/>
    <w:rsid w:val="2403B690"/>
    <w:rsid w:val="245A8CE0"/>
    <w:rsid w:val="24B68594"/>
    <w:rsid w:val="25364EE8"/>
    <w:rsid w:val="2595F787"/>
    <w:rsid w:val="25A95105"/>
    <w:rsid w:val="26EF8E53"/>
    <w:rsid w:val="26F080B5"/>
    <w:rsid w:val="27EE0840"/>
    <w:rsid w:val="286E8C42"/>
    <w:rsid w:val="28C0B28F"/>
    <w:rsid w:val="297B05FA"/>
    <w:rsid w:val="2989F6B7"/>
    <w:rsid w:val="29BB4F1E"/>
    <w:rsid w:val="2A314B98"/>
    <w:rsid w:val="2D1F6165"/>
    <w:rsid w:val="2D3AEF1D"/>
    <w:rsid w:val="2DFBF50B"/>
    <w:rsid w:val="2EAED6A5"/>
    <w:rsid w:val="2F10FC10"/>
    <w:rsid w:val="2FE7FD64"/>
    <w:rsid w:val="30ABB950"/>
    <w:rsid w:val="31070710"/>
    <w:rsid w:val="315AAB6A"/>
    <w:rsid w:val="33B87A87"/>
    <w:rsid w:val="36DEDFE5"/>
    <w:rsid w:val="374B8509"/>
    <w:rsid w:val="378BF5DF"/>
    <w:rsid w:val="37A78A8E"/>
    <w:rsid w:val="37AA9EA9"/>
    <w:rsid w:val="380C37A6"/>
    <w:rsid w:val="3974D111"/>
    <w:rsid w:val="398D4C46"/>
    <w:rsid w:val="39A12EED"/>
    <w:rsid w:val="39EE542E"/>
    <w:rsid w:val="3AF2AED4"/>
    <w:rsid w:val="3B4AB5FE"/>
    <w:rsid w:val="3B6E780A"/>
    <w:rsid w:val="3BAB46F2"/>
    <w:rsid w:val="3C909C5B"/>
    <w:rsid w:val="3CD6357E"/>
    <w:rsid w:val="3E589FC8"/>
    <w:rsid w:val="3E7D5A2E"/>
    <w:rsid w:val="3F544DE0"/>
    <w:rsid w:val="40BDFF16"/>
    <w:rsid w:val="40FDCC18"/>
    <w:rsid w:val="4275A990"/>
    <w:rsid w:val="42C90F2F"/>
    <w:rsid w:val="43818B5B"/>
    <w:rsid w:val="43AFA602"/>
    <w:rsid w:val="442984E3"/>
    <w:rsid w:val="450C42DD"/>
    <w:rsid w:val="45C55544"/>
    <w:rsid w:val="45CEFB08"/>
    <w:rsid w:val="46D1C93A"/>
    <w:rsid w:val="483AD091"/>
    <w:rsid w:val="49077FEA"/>
    <w:rsid w:val="49158E8D"/>
    <w:rsid w:val="494233D2"/>
    <w:rsid w:val="49F3E5B5"/>
    <w:rsid w:val="4A4A4B95"/>
    <w:rsid w:val="4A710F1B"/>
    <w:rsid w:val="4B60560D"/>
    <w:rsid w:val="4B72B7AE"/>
    <w:rsid w:val="4C40F508"/>
    <w:rsid w:val="4DCCEECC"/>
    <w:rsid w:val="4DE53B83"/>
    <w:rsid w:val="4F07F21B"/>
    <w:rsid w:val="4F47192C"/>
    <w:rsid w:val="4F6A4167"/>
    <w:rsid w:val="4FD649F7"/>
    <w:rsid w:val="50E7D9F1"/>
    <w:rsid w:val="51E2A281"/>
    <w:rsid w:val="51FF18DE"/>
    <w:rsid w:val="528CA736"/>
    <w:rsid w:val="55E0F83D"/>
    <w:rsid w:val="572B0960"/>
    <w:rsid w:val="575BB995"/>
    <w:rsid w:val="57B8000C"/>
    <w:rsid w:val="5845F2E6"/>
    <w:rsid w:val="5865024C"/>
    <w:rsid w:val="5874087B"/>
    <w:rsid w:val="587F134E"/>
    <w:rsid w:val="5AFA9FB6"/>
    <w:rsid w:val="5C45CF17"/>
    <w:rsid w:val="5CB6574B"/>
    <w:rsid w:val="5D642B47"/>
    <w:rsid w:val="5DBC66D6"/>
    <w:rsid w:val="5DE0ED32"/>
    <w:rsid w:val="5E0165B9"/>
    <w:rsid w:val="5E98B710"/>
    <w:rsid w:val="5F7CBD93"/>
    <w:rsid w:val="604C2291"/>
    <w:rsid w:val="60AEAE76"/>
    <w:rsid w:val="60D3E771"/>
    <w:rsid w:val="60F35CB2"/>
    <w:rsid w:val="6113D2B8"/>
    <w:rsid w:val="61444E7C"/>
    <w:rsid w:val="614663DA"/>
    <w:rsid w:val="618BD779"/>
    <w:rsid w:val="61C409F8"/>
    <w:rsid w:val="61C8A72C"/>
    <w:rsid w:val="62CC57C2"/>
    <w:rsid w:val="62EC893E"/>
    <w:rsid w:val="6330F9B4"/>
    <w:rsid w:val="63CC140E"/>
    <w:rsid w:val="649628BC"/>
    <w:rsid w:val="64FECBAA"/>
    <w:rsid w:val="6523B608"/>
    <w:rsid w:val="655DB032"/>
    <w:rsid w:val="6675C709"/>
    <w:rsid w:val="66887DBD"/>
    <w:rsid w:val="67303F69"/>
    <w:rsid w:val="677C3262"/>
    <w:rsid w:val="678E5FE8"/>
    <w:rsid w:val="688A3A1F"/>
    <w:rsid w:val="6A2019A0"/>
    <w:rsid w:val="6AB3D324"/>
    <w:rsid w:val="6BDAE18B"/>
    <w:rsid w:val="6C1E9757"/>
    <w:rsid w:val="6C5785A2"/>
    <w:rsid w:val="6D3B78F2"/>
    <w:rsid w:val="6E05CBF9"/>
    <w:rsid w:val="6F1F08B9"/>
    <w:rsid w:val="6F732DC6"/>
    <w:rsid w:val="70139BBD"/>
    <w:rsid w:val="710100C4"/>
    <w:rsid w:val="7154510E"/>
    <w:rsid w:val="71872746"/>
    <w:rsid w:val="724B7E5C"/>
    <w:rsid w:val="743F82B5"/>
    <w:rsid w:val="74541D19"/>
    <w:rsid w:val="75DAF5F1"/>
    <w:rsid w:val="75F685CB"/>
    <w:rsid w:val="765F8FAC"/>
    <w:rsid w:val="76F145EF"/>
    <w:rsid w:val="79156881"/>
    <w:rsid w:val="792F71C4"/>
    <w:rsid w:val="79822F04"/>
    <w:rsid w:val="7A6D8368"/>
    <w:rsid w:val="7A93DDE8"/>
    <w:rsid w:val="7D187ACF"/>
    <w:rsid w:val="7D1C96E8"/>
    <w:rsid w:val="7DD1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B646E"/>
  <w15:chartTrackingRefBased/>
  <w15:docId w15:val="{46C7C7E4-6EF8-437B-AC25-1C033718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0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1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CE617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CE617E"/>
  </w:style>
  <w:style w:type="character" w:customStyle="1" w:styleId="normaltextrun">
    <w:name w:val="normaltextrun"/>
    <w:basedOn w:val="DefaultParagraphFont"/>
    <w:rsid w:val="00CE617E"/>
  </w:style>
  <w:style w:type="character" w:styleId="CommentReference">
    <w:name w:val="annotation reference"/>
    <w:basedOn w:val="DefaultParagraphFont"/>
    <w:uiPriority w:val="99"/>
    <w:semiHidden/>
    <w:unhideWhenUsed/>
    <w:rsid w:val="00CE6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17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17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1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F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F4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6F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F49"/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30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3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20AB4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1737.org.nz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rc.co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iversityworksnz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32E559ACDA344A6C71FCB6D6A9071" ma:contentTypeVersion="4" ma:contentTypeDescription="Create a new document." ma:contentTypeScope="" ma:versionID="c42d7f9e38032dc02c57363ba8862fdf">
  <xsd:schema xmlns:xsd="http://www.w3.org/2001/XMLSchema" xmlns:xs="http://www.w3.org/2001/XMLSchema" xmlns:p="http://schemas.microsoft.com/office/2006/metadata/properties" xmlns:ns2="c9035ab3-e6c5-405d-a064-192da3ead9b5" targetNamespace="http://schemas.microsoft.com/office/2006/metadata/properties" ma:root="true" ma:fieldsID="b00cc941213a30aaf2018689f6a85b8e" ns2:_="">
    <xsd:import namespace="c9035ab3-e6c5-405d-a064-192da3ead9b5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5ab3-e6c5-405d-a064-192da3ead9b5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Choice">
          <xsd:enumeration value="Financial tools"/>
          <xsd:enumeration value="Business guides"/>
          <xsd:enumeration value="reCare"/>
          <xsd:enumeration value="Retail manual"/>
          <xsd:enumeration value="Childrens Act resources"/>
          <xsd:enumeration value="Employment agreements"/>
          <xsd:enumeration value="Job descriptions"/>
          <xsd:enumeration value="HR surveys, guides and templat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c9035ab3-e6c5-405d-a064-192da3ead9b5">HR surveys, guides and templates</Topic>
  </documentManagement>
</p:properties>
</file>

<file path=customXml/itemProps1.xml><?xml version="1.0" encoding="utf-8"?>
<ds:datastoreItem xmlns:ds="http://schemas.openxmlformats.org/officeDocument/2006/customXml" ds:itemID="{049F6132-D4BE-468C-BBE7-B8D27BB7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5ab3-e6c5-405d-a064-192da3ead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86795-465D-4DAE-9929-3D980C71F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A36B0-E035-4925-942D-6DA07C65CC27}">
  <ds:schemaRefs>
    <ds:schemaRef ds:uri="http://schemas.microsoft.com/office/2006/metadata/properties"/>
    <ds:schemaRef ds:uri="http://schemas.microsoft.com/office/infopath/2007/PartnerControls"/>
    <ds:schemaRef ds:uri="c9035ab3-e6c5-405d-a064-192da3ead9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Gretta O'Connell</dc:creator>
  <cp:keywords/>
  <dc:description/>
  <cp:lastModifiedBy>Nicole Rickman</cp:lastModifiedBy>
  <cp:revision>5</cp:revision>
  <dcterms:created xsi:type="dcterms:W3CDTF">2023-04-30T23:51:00Z</dcterms:created>
  <dcterms:modified xsi:type="dcterms:W3CDTF">2023-05-08T23:59:00Z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0x01010087C32E559ACDA344A6C71FCB6D6A9071</vt:lpwstr>
  </property>
  <property fmtid="{D5CDD505-2E9C-101B-9397-08002B2CF9AE}" pid="3" name="MediaServiceImageTags">
    <vt:lpwstr/>
  </property>
</Properties>
</file>